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/>
        <w:textAlignment w:val="baseline"/>
        <w:rPr>
          <w:rFonts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ascii="黑体" w:hAnsi="黑体" w:eastAsia="黑体" w:cs="黑体"/>
          <w:color w:val="auto"/>
          <w:spacing w:val="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auto"/>
          <w:spacing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年武进区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家门口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就业服务站非全日制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临时性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公益性岗位开发及安置计划表</w:t>
      </w:r>
    </w:p>
    <w:bookmarkEnd w:id="0"/>
    <w:tbl>
      <w:tblPr>
        <w:tblStyle w:val="4"/>
        <w:tblpPr w:leftFromText="180" w:rightFromText="180" w:vertAnchor="text" w:horzAnchor="page" w:tblpX="1323" w:tblpY="506"/>
        <w:tblOverlap w:val="never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100"/>
        <w:gridCol w:w="3022"/>
        <w:gridCol w:w="2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“家门口”就业服务站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岗位名称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岗位开发、安置数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大学新村三社区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烈帝社区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湾里社区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中凉社区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龚家社区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  <w:lang w:val="en-US" w:eastAsia="zh-CN"/>
              </w:rPr>
              <w:t>后坊村委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  <w:lang w:val="en-US" w:eastAsia="zh-CN"/>
              </w:rPr>
              <w:t>花东社区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蠡河社区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南河社区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3"/>
                <w:sz w:val="28"/>
                <w:szCs w:val="28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戴溪村委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城湾村委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3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东庄社区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3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古方社区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3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高家村村委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3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  <w:lang w:val="en-US" w:eastAsia="zh-CN"/>
              </w:rPr>
              <w:t>前进村委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人社协理员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32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合计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8"/>
                <w:szCs w:val="28"/>
                <w:lang w:val="en-US" w:eastAsia="zh-CN"/>
              </w:rPr>
              <w:t>15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935081E"/>
    <w:rsid w:val="793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2025-08-05T03:16:00Z</dcterms:created>
  <dc:creator>卅除恛忆</dc:creator>
  <cp:lastModifiedBy>卅除恛忆</cp:lastModifiedBy>
  <dcterms:modified xsi:type="dcterms:W3CDTF">2025-08-05T03:17:32Z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1118243F3AC74D01A37EE7E812A7A8AF_11</vt:lpwstr>
  </property>
</Properties>
</file>