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8622" w14:textId="77777777" w:rsidR="007B54F8" w:rsidRDefault="007B54F8">
      <w:pPr>
        <w:spacing w:before="100" w:beforeAutospacing="1" w:after="100" w:afterAutospacing="1" w:line="560" w:lineRule="exact"/>
        <w:jc w:val="center"/>
        <w:rPr>
          <w:rFonts w:ascii="LinTimes" w:eastAsia="华文中宋" w:hAnsi="LinTimes" w:cs="LinTimes"/>
          <w:b/>
          <w:color w:val="000000"/>
          <w:sz w:val="44"/>
          <w:szCs w:val="44"/>
        </w:rPr>
      </w:pPr>
    </w:p>
    <w:p w14:paraId="3E92C0B6" w14:textId="77777777" w:rsidR="007B54F8" w:rsidRDefault="007B54F8">
      <w:pPr>
        <w:spacing w:before="100" w:beforeAutospacing="1" w:after="100" w:afterAutospacing="1" w:line="560" w:lineRule="exact"/>
        <w:jc w:val="center"/>
        <w:rPr>
          <w:rFonts w:ascii="LinTimes" w:eastAsia="华文中宋" w:hAnsi="LinTimes" w:cs="LinTimes"/>
          <w:b/>
          <w:color w:val="000000"/>
          <w:sz w:val="44"/>
          <w:szCs w:val="44"/>
        </w:rPr>
      </w:pPr>
    </w:p>
    <w:p w14:paraId="2429E4C4" w14:textId="57A359FE" w:rsidR="007B54F8" w:rsidRDefault="00CC35B6">
      <w:pPr>
        <w:spacing w:line="560" w:lineRule="exact"/>
        <w:jc w:val="center"/>
        <w:rPr>
          <w:rFonts w:ascii="LinTimes" w:eastAsia="华文中宋" w:hAnsi="LinTimes" w:cs="LinTimes"/>
          <w:b/>
          <w:sz w:val="44"/>
          <w:szCs w:val="44"/>
          <w:lang w:val="en-AU"/>
        </w:rPr>
      </w:pPr>
      <w:r>
        <w:rPr>
          <w:rFonts w:ascii="LinTimes" w:eastAsia="华文中宋" w:hAnsi="LinTimes" w:cs="LinTimes" w:hint="eastAsia"/>
          <w:b/>
          <w:color w:val="000000"/>
          <w:sz w:val="44"/>
          <w:szCs w:val="44"/>
        </w:rPr>
        <w:t>新能源零部件工艺设计工竞赛技术方案</w:t>
      </w:r>
    </w:p>
    <w:p w14:paraId="2B163C0D" w14:textId="77777777" w:rsidR="007B54F8" w:rsidRDefault="007B54F8">
      <w:pPr>
        <w:pStyle w:val="ae"/>
        <w:rPr>
          <w:rFonts w:ascii="LinTimes" w:eastAsia="微软雅黑" w:hAnsi="LinTimes" w:cs="LinTimes"/>
          <w:lang w:eastAsia="zh-CN"/>
        </w:rPr>
      </w:pPr>
    </w:p>
    <w:p w14:paraId="0F0A8349" w14:textId="77777777" w:rsidR="007B54F8" w:rsidRDefault="007B54F8">
      <w:pPr>
        <w:spacing w:line="560" w:lineRule="exact"/>
        <w:rPr>
          <w:rFonts w:ascii="LinTimes" w:hAnsi="LinTimes" w:cs="LinTimes"/>
          <w:lang w:val="en-AU"/>
        </w:rPr>
      </w:pPr>
    </w:p>
    <w:p w14:paraId="215B42B7" w14:textId="77777777" w:rsidR="007B54F8" w:rsidRDefault="007B54F8">
      <w:pPr>
        <w:spacing w:line="560" w:lineRule="exact"/>
        <w:rPr>
          <w:rFonts w:ascii="LinTimes" w:hAnsi="LinTimes" w:cs="LinTimes"/>
          <w:lang w:val="en-AU"/>
        </w:rPr>
      </w:pPr>
    </w:p>
    <w:p w14:paraId="451B2CFD" w14:textId="77777777" w:rsidR="007B54F8" w:rsidRDefault="007B54F8">
      <w:pPr>
        <w:spacing w:line="560" w:lineRule="exact"/>
        <w:rPr>
          <w:rFonts w:ascii="LinTimes" w:hAnsi="LinTimes" w:cs="LinTimes"/>
          <w:lang w:val="en-AU"/>
        </w:rPr>
      </w:pPr>
    </w:p>
    <w:p w14:paraId="3E99BCD4" w14:textId="77777777" w:rsidR="007B54F8" w:rsidRDefault="007B54F8">
      <w:pPr>
        <w:spacing w:line="560" w:lineRule="exact"/>
        <w:rPr>
          <w:rFonts w:ascii="LinTimes" w:hAnsi="LinTimes" w:cs="LinTimes"/>
          <w:lang w:val="en-AU"/>
        </w:rPr>
      </w:pPr>
    </w:p>
    <w:p w14:paraId="2AEDDF78" w14:textId="77777777" w:rsidR="007B54F8" w:rsidRDefault="007B54F8">
      <w:pPr>
        <w:spacing w:line="560" w:lineRule="exact"/>
        <w:rPr>
          <w:rFonts w:ascii="LinTimes" w:hAnsi="LinTimes" w:cs="LinTimes"/>
          <w:lang w:val="en-AU"/>
        </w:rPr>
      </w:pPr>
    </w:p>
    <w:p w14:paraId="02A2B8E4" w14:textId="77777777" w:rsidR="007B54F8" w:rsidRDefault="007B54F8">
      <w:pPr>
        <w:spacing w:line="560" w:lineRule="exact"/>
        <w:rPr>
          <w:rFonts w:ascii="LinTimes" w:hAnsi="LinTimes" w:cs="LinTimes"/>
          <w:lang w:val="en-AU"/>
        </w:rPr>
      </w:pPr>
    </w:p>
    <w:p w14:paraId="379BC271" w14:textId="77777777" w:rsidR="007B54F8" w:rsidRDefault="007B54F8">
      <w:pPr>
        <w:pStyle w:val="a0"/>
        <w:ind w:firstLine="640"/>
        <w:rPr>
          <w:rFonts w:ascii="LinTimes" w:hAnsi="LinTimes" w:cs="LinTimes"/>
          <w:lang w:val="en-AU"/>
        </w:rPr>
      </w:pPr>
    </w:p>
    <w:p w14:paraId="6D7F4B0F" w14:textId="77777777" w:rsidR="007B54F8" w:rsidRDefault="007B54F8">
      <w:pPr>
        <w:pStyle w:val="a0"/>
        <w:ind w:firstLineChars="0" w:firstLine="0"/>
        <w:rPr>
          <w:rFonts w:ascii="LinTimes" w:hAnsi="LinTimes" w:cs="LinTimes"/>
          <w:lang w:val="en-AU"/>
        </w:rPr>
      </w:pPr>
    </w:p>
    <w:p w14:paraId="476F5F68" w14:textId="77777777" w:rsidR="007B54F8" w:rsidRDefault="007B54F8">
      <w:pPr>
        <w:pStyle w:val="a0"/>
        <w:ind w:firstLine="640"/>
        <w:rPr>
          <w:rFonts w:ascii="LinTimes" w:hAnsi="LinTimes" w:cs="LinTimes"/>
          <w:lang w:val="en-AU"/>
        </w:rPr>
      </w:pPr>
    </w:p>
    <w:p w14:paraId="16ABF46C" w14:textId="77777777" w:rsidR="007B54F8" w:rsidRDefault="007B54F8">
      <w:pPr>
        <w:pStyle w:val="a0"/>
        <w:ind w:firstLine="640"/>
        <w:rPr>
          <w:rFonts w:ascii="LinTimes" w:hAnsi="LinTimes" w:cs="LinTimes"/>
          <w:lang w:val="en-AU"/>
        </w:rPr>
      </w:pPr>
    </w:p>
    <w:p w14:paraId="624BEDA1" w14:textId="77777777" w:rsidR="00EC0986" w:rsidRPr="00EC0986" w:rsidRDefault="00EC0986" w:rsidP="00155013">
      <w:pPr>
        <w:pStyle w:val="a0"/>
        <w:ind w:firstLineChars="0" w:firstLine="0"/>
        <w:rPr>
          <w:lang w:val="en-AU"/>
        </w:rPr>
      </w:pPr>
    </w:p>
    <w:p w14:paraId="15E81B59" w14:textId="77777777" w:rsidR="007B54F8" w:rsidRDefault="007B54F8">
      <w:pPr>
        <w:spacing w:line="560" w:lineRule="exact"/>
        <w:rPr>
          <w:rFonts w:ascii="LinTimes" w:hAnsi="LinTimes" w:cs="LinTimes"/>
          <w:lang w:val="en-AU"/>
        </w:rPr>
      </w:pPr>
    </w:p>
    <w:p w14:paraId="046DE15B" w14:textId="478DF7E6" w:rsidR="00155013" w:rsidRDefault="00155013">
      <w:pPr>
        <w:widowControl/>
        <w:jc w:val="left"/>
        <w:rPr>
          <w:rFonts w:ascii="LinTimes" w:hAnsi="LinTimes" w:cs="LinTimes"/>
          <w:b/>
          <w:sz w:val="44"/>
          <w:szCs w:val="44"/>
        </w:rPr>
      </w:pPr>
      <w:r>
        <w:rPr>
          <w:rFonts w:ascii="LinTimes" w:hAnsi="LinTimes" w:cs="LinTimes"/>
          <w:b/>
          <w:sz w:val="44"/>
          <w:szCs w:val="44"/>
        </w:rPr>
        <w:br w:type="page"/>
      </w:r>
    </w:p>
    <w:p w14:paraId="2C6C184F" w14:textId="77777777" w:rsidR="007B54F8" w:rsidRDefault="007B54F8">
      <w:pPr>
        <w:spacing w:after="160" w:line="560" w:lineRule="exact"/>
        <w:rPr>
          <w:rFonts w:ascii="LinTimes" w:hAnsi="LinTimes" w:cs="LinTimes"/>
          <w:b/>
          <w:sz w:val="44"/>
          <w:szCs w:val="44"/>
        </w:rPr>
      </w:pPr>
    </w:p>
    <w:p w14:paraId="066B0022" w14:textId="77777777" w:rsidR="007B54F8" w:rsidRDefault="00426609">
      <w:pPr>
        <w:spacing w:after="160" w:line="560" w:lineRule="exact"/>
        <w:jc w:val="center"/>
        <w:rPr>
          <w:rFonts w:ascii="LinTimes" w:eastAsia="仿宋" w:hAnsi="LinTimes" w:cs="LinTimes"/>
          <w:sz w:val="32"/>
          <w:szCs w:val="32"/>
        </w:rPr>
      </w:pPr>
      <w:r>
        <w:rPr>
          <w:rFonts w:ascii="LinTimes" w:eastAsia="仿宋" w:hAnsi="LinTimes" w:cs="LinTimes"/>
          <w:b/>
          <w:sz w:val="32"/>
          <w:szCs w:val="32"/>
        </w:rPr>
        <w:t>目</w:t>
      </w:r>
      <w:r>
        <w:rPr>
          <w:rFonts w:ascii="LinTimes" w:eastAsia="仿宋" w:hAnsi="LinTimes" w:cs="LinTimes"/>
          <w:b/>
          <w:sz w:val="32"/>
          <w:szCs w:val="32"/>
        </w:rPr>
        <w:t xml:space="preserve">   </w:t>
      </w:r>
      <w:r>
        <w:rPr>
          <w:rFonts w:ascii="LinTimes" w:eastAsia="仿宋" w:hAnsi="LinTimes" w:cs="LinTimes"/>
          <w:b/>
          <w:sz w:val="32"/>
          <w:szCs w:val="32"/>
        </w:rPr>
        <w:t>录</w:t>
      </w:r>
    </w:p>
    <w:sdt>
      <w:sdtPr>
        <w:rPr>
          <w:rFonts w:ascii="Calibri" w:eastAsia="宋体" w:hAnsi="Calibri" w:cs="Times New Roman"/>
          <w:color w:val="auto"/>
          <w:kern w:val="2"/>
          <w:sz w:val="21"/>
          <w:szCs w:val="24"/>
          <w:lang w:val="zh-CN"/>
        </w:rPr>
        <w:id w:val="-1302763600"/>
        <w:docPartObj>
          <w:docPartGallery w:val="Table of Contents"/>
          <w:docPartUnique/>
        </w:docPartObj>
      </w:sdtPr>
      <w:sdtEndPr>
        <w:rPr>
          <w:b/>
          <w:bCs/>
        </w:rPr>
      </w:sdtEndPr>
      <w:sdtContent>
        <w:p w14:paraId="699ED2F2" w14:textId="6F04E063" w:rsidR="003645AD" w:rsidRPr="00DA4985" w:rsidRDefault="003645AD">
          <w:pPr>
            <w:pStyle w:val="TOC"/>
            <w:rPr>
              <w:rFonts w:ascii="仿宋" w:eastAsia="仿宋" w:hAnsi="仿宋"/>
            </w:rPr>
          </w:pPr>
        </w:p>
        <w:p w14:paraId="227F400F" w14:textId="2D969AC5" w:rsidR="00264566" w:rsidRDefault="003645AD">
          <w:pPr>
            <w:pStyle w:val="TOC1"/>
            <w:tabs>
              <w:tab w:val="right" w:leader="dot" w:pos="8608"/>
            </w:tabs>
            <w:rPr>
              <w:rFonts w:asciiTheme="minorHAnsi" w:eastAsiaTheme="minorEastAsia" w:hAnsiTheme="minorHAnsi" w:cstheme="minorBidi"/>
              <w:noProof/>
              <w:szCs w:val="22"/>
            </w:rPr>
          </w:pPr>
          <w:r w:rsidRPr="00DA4985">
            <w:rPr>
              <w:rFonts w:ascii="仿宋" w:eastAsia="仿宋" w:hAnsi="仿宋"/>
              <w:sz w:val="32"/>
              <w:szCs w:val="32"/>
            </w:rPr>
            <w:fldChar w:fldCharType="begin"/>
          </w:r>
          <w:r w:rsidRPr="00DA4985">
            <w:rPr>
              <w:rFonts w:ascii="仿宋" w:eastAsia="仿宋" w:hAnsi="仿宋"/>
              <w:sz w:val="32"/>
              <w:szCs w:val="32"/>
            </w:rPr>
            <w:instrText xml:space="preserve"> TOC \o "1-3" \h \z \u </w:instrText>
          </w:r>
          <w:r w:rsidRPr="00DA4985">
            <w:rPr>
              <w:rFonts w:ascii="仿宋" w:eastAsia="仿宋" w:hAnsi="仿宋"/>
              <w:sz w:val="32"/>
              <w:szCs w:val="32"/>
            </w:rPr>
            <w:fldChar w:fldCharType="separate"/>
          </w:r>
          <w:hyperlink w:anchor="_Toc129249994" w:history="1">
            <w:r w:rsidR="00264566" w:rsidRPr="009056B5">
              <w:rPr>
                <w:rStyle w:val="af3"/>
                <w:noProof/>
              </w:rPr>
              <w:t>一、本项目技术描述</w:t>
            </w:r>
            <w:r w:rsidR="00264566">
              <w:rPr>
                <w:noProof/>
                <w:webHidden/>
              </w:rPr>
              <w:tab/>
            </w:r>
            <w:r w:rsidR="00264566">
              <w:rPr>
                <w:noProof/>
                <w:webHidden/>
              </w:rPr>
              <w:fldChar w:fldCharType="begin"/>
            </w:r>
            <w:r w:rsidR="00264566">
              <w:rPr>
                <w:noProof/>
                <w:webHidden/>
              </w:rPr>
              <w:instrText xml:space="preserve"> PAGEREF _Toc129249994 \h </w:instrText>
            </w:r>
            <w:r w:rsidR="00264566">
              <w:rPr>
                <w:noProof/>
                <w:webHidden/>
              </w:rPr>
            </w:r>
            <w:r w:rsidR="00264566">
              <w:rPr>
                <w:noProof/>
                <w:webHidden/>
              </w:rPr>
              <w:fldChar w:fldCharType="separate"/>
            </w:r>
            <w:r w:rsidR="00264566">
              <w:rPr>
                <w:noProof/>
                <w:webHidden/>
              </w:rPr>
              <w:t>3</w:t>
            </w:r>
            <w:r w:rsidR="00264566">
              <w:rPr>
                <w:noProof/>
                <w:webHidden/>
              </w:rPr>
              <w:fldChar w:fldCharType="end"/>
            </w:r>
          </w:hyperlink>
        </w:p>
        <w:p w14:paraId="06C9334E" w14:textId="4AE16E17" w:rsidR="00264566" w:rsidRDefault="00264566">
          <w:pPr>
            <w:pStyle w:val="TOC2"/>
            <w:tabs>
              <w:tab w:val="right" w:leader="dot" w:pos="8608"/>
            </w:tabs>
            <w:rPr>
              <w:rFonts w:asciiTheme="minorHAnsi" w:eastAsiaTheme="minorEastAsia" w:hAnsiTheme="minorHAnsi" w:cstheme="minorBidi"/>
              <w:noProof/>
              <w:szCs w:val="22"/>
            </w:rPr>
          </w:pPr>
          <w:hyperlink w:anchor="_Toc129249995" w:history="1">
            <w:r w:rsidRPr="009056B5">
              <w:rPr>
                <w:rStyle w:val="af3"/>
                <w:noProof/>
              </w:rPr>
              <w:t>（一）竞赛内容</w:t>
            </w:r>
            <w:r>
              <w:rPr>
                <w:noProof/>
                <w:webHidden/>
              </w:rPr>
              <w:tab/>
            </w:r>
            <w:r>
              <w:rPr>
                <w:noProof/>
                <w:webHidden/>
              </w:rPr>
              <w:fldChar w:fldCharType="begin"/>
            </w:r>
            <w:r>
              <w:rPr>
                <w:noProof/>
                <w:webHidden/>
              </w:rPr>
              <w:instrText xml:space="preserve"> PAGEREF _Toc129249995 \h </w:instrText>
            </w:r>
            <w:r>
              <w:rPr>
                <w:noProof/>
                <w:webHidden/>
              </w:rPr>
            </w:r>
            <w:r>
              <w:rPr>
                <w:noProof/>
                <w:webHidden/>
              </w:rPr>
              <w:fldChar w:fldCharType="separate"/>
            </w:r>
            <w:r>
              <w:rPr>
                <w:noProof/>
                <w:webHidden/>
              </w:rPr>
              <w:t>3</w:t>
            </w:r>
            <w:r>
              <w:rPr>
                <w:noProof/>
                <w:webHidden/>
              </w:rPr>
              <w:fldChar w:fldCharType="end"/>
            </w:r>
          </w:hyperlink>
        </w:p>
        <w:p w14:paraId="6FC1DF1F" w14:textId="3D3403E6" w:rsidR="00264566" w:rsidRDefault="00264566">
          <w:pPr>
            <w:pStyle w:val="TOC2"/>
            <w:tabs>
              <w:tab w:val="right" w:leader="dot" w:pos="8608"/>
            </w:tabs>
            <w:rPr>
              <w:rFonts w:asciiTheme="minorHAnsi" w:eastAsiaTheme="minorEastAsia" w:hAnsiTheme="minorHAnsi" w:cstheme="minorBidi"/>
              <w:noProof/>
              <w:szCs w:val="22"/>
            </w:rPr>
          </w:pPr>
          <w:hyperlink w:anchor="_Toc129249996" w:history="1">
            <w:r w:rsidRPr="009056B5">
              <w:rPr>
                <w:rStyle w:val="af3"/>
                <w:noProof/>
              </w:rPr>
              <w:t>（二）竞赛时间</w:t>
            </w:r>
            <w:r>
              <w:rPr>
                <w:noProof/>
                <w:webHidden/>
              </w:rPr>
              <w:tab/>
            </w:r>
            <w:r>
              <w:rPr>
                <w:noProof/>
                <w:webHidden/>
              </w:rPr>
              <w:fldChar w:fldCharType="begin"/>
            </w:r>
            <w:r>
              <w:rPr>
                <w:noProof/>
                <w:webHidden/>
              </w:rPr>
              <w:instrText xml:space="preserve"> PAGEREF _Toc129249996 \h </w:instrText>
            </w:r>
            <w:r>
              <w:rPr>
                <w:noProof/>
                <w:webHidden/>
              </w:rPr>
            </w:r>
            <w:r>
              <w:rPr>
                <w:noProof/>
                <w:webHidden/>
              </w:rPr>
              <w:fldChar w:fldCharType="separate"/>
            </w:r>
            <w:r>
              <w:rPr>
                <w:noProof/>
                <w:webHidden/>
              </w:rPr>
              <w:t>3</w:t>
            </w:r>
            <w:r>
              <w:rPr>
                <w:noProof/>
                <w:webHidden/>
              </w:rPr>
              <w:fldChar w:fldCharType="end"/>
            </w:r>
          </w:hyperlink>
        </w:p>
        <w:p w14:paraId="7B999368" w14:textId="1D8BDAF7" w:rsidR="00264566" w:rsidRDefault="00264566">
          <w:pPr>
            <w:pStyle w:val="TOC2"/>
            <w:tabs>
              <w:tab w:val="right" w:leader="dot" w:pos="8608"/>
            </w:tabs>
            <w:rPr>
              <w:rFonts w:asciiTheme="minorHAnsi" w:eastAsiaTheme="minorEastAsia" w:hAnsiTheme="minorHAnsi" w:cstheme="minorBidi"/>
              <w:noProof/>
              <w:szCs w:val="22"/>
            </w:rPr>
          </w:pPr>
          <w:hyperlink w:anchor="_Toc129249997" w:history="1">
            <w:r w:rsidRPr="009056B5">
              <w:rPr>
                <w:rStyle w:val="af3"/>
                <w:noProof/>
              </w:rPr>
              <w:t>（三）配分比例</w:t>
            </w:r>
            <w:r>
              <w:rPr>
                <w:noProof/>
                <w:webHidden/>
              </w:rPr>
              <w:tab/>
            </w:r>
            <w:r>
              <w:rPr>
                <w:noProof/>
                <w:webHidden/>
              </w:rPr>
              <w:fldChar w:fldCharType="begin"/>
            </w:r>
            <w:r>
              <w:rPr>
                <w:noProof/>
                <w:webHidden/>
              </w:rPr>
              <w:instrText xml:space="preserve"> PAGEREF _Toc129249997 \h </w:instrText>
            </w:r>
            <w:r>
              <w:rPr>
                <w:noProof/>
                <w:webHidden/>
              </w:rPr>
            </w:r>
            <w:r>
              <w:rPr>
                <w:noProof/>
                <w:webHidden/>
              </w:rPr>
              <w:fldChar w:fldCharType="separate"/>
            </w:r>
            <w:r>
              <w:rPr>
                <w:noProof/>
                <w:webHidden/>
              </w:rPr>
              <w:t>4</w:t>
            </w:r>
            <w:r>
              <w:rPr>
                <w:noProof/>
                <w:webHidden/>
              </w:rPr>
              <w:fldChar w:fldCharType="end"/>
            </w:r>
          </w:hyperlink>
        </w:p>
        <w:p w14:paraId="4DB8F364" w14:textId="4F08C058" w:rsidR="00264566" w:rsidRDefault="00264566">
          <w:pPr>
            <w:pStyle w:val="TOC2"/>
            <w:tabs>
              <w:tab w:val="right" w:leader="dot" w:pos="8608"/>
            </w:tabs>
            <w:rPr>
              <w:rFonts w:asciiTheme="minorHAnsi" w:eastAsiaTheme="minorEastAsia" w:hAnsiTheme="minorHAnsi" w:cstheme="minorBidi"/>
              <w:noProof/>
              <w:szCs w:val="22"/>
            </w:rPr>
          </w:pPr>
          <w:hyperlink w:anchor="_Toc129249998" w:history="1">
            <w:r w:rsidRPr="009056B5">
              <w:rPr>
                <w:rStyle w:val="af3"/>
                <w:noProof/>
              </w:rPr>
              <w:t>（四）命题方式</w:t>
            </w:r>
            <w:r>
              <w:rPr>
                <w:noProof/>
                <w:webHidden/>
              </w:rPr>
              <w:tab/>
            </w:r>
            <w:r>
              <w:rPr>
                <w:noProof/>
                <w:webHidden/>
              </w:rPr>
              <w:fldChar w:fldCharType="begin"/>
            </w:r>
            <w:r>
              <w:rPr>
                <w:noProof/>
                <w:webHidden/>
              </w:rPr>
              <w:instrText xml:space="preserve"> PAGEREF _Toc129249998 \h </w:instrText>
            </w:r>
            <w:r>
              <w:rPr>
                <w:noProof/>
                <w:webHidden/>
              </w:rPr>
            </w:r>
            <w:r>
              <w:rPr>
                <w:noProof/>
                <w:webHidden/>
              </w:rPr>
              <w:fldChar w:fldCharType="separate"/>
            </w:r>
            <w:r>
              <w:rPr>
                <w:noProof/>
                <w:webHidden/>
              </w:rPr>
              <w:t>4</w:t>
            </w:r>
            <w:r>
              <w:rPr>
                <w:noProof/>
                <w:webHidden/>
              </w:rPr>
              <w:fldChar w:fldCharType="end"/>
            </w:r>
          </w:hyperlink>
        </w:p>
        <w:p w14:paraId="4B5E31D9" w14:textId="7EF155A8" w:rsidR="00264566" w:rsidRDefault="00264566">
          <w:pPr>
            <w:pStyle w:val="TOC2"/>
            <w:tabs>
              <w:tab w:val="right" w:leader="dot" w:pos="8608"/>
            </w:tabs>
            <w:rPr>
              <w:rFonts w:asciiTheme="minorHAnsi" w:eastAsiaTheme="minorEastAsia" w:hAnsiTheme="minorHAnsi" w:cstheme="minorBidi"/>
              <w:noProof/>
              <w:szCs w:val="22"/>
            </w:rPr>
          </w:pPr>
          <w:hyperlink w:anchor="_Toc129249999" w:history="1">
            <w:r w:rsidRPr="009056B5">
              <w:rPr>
                <w:rStyle w:val="af3"/>
                <w:noProof/>
              </w:rPr>
              <w:t>（五）命题方案</w:t>
            </w:r>
            <w:r>
              <w:rPr>
                <w:noProof/>
                <w:webHidden/>
              </w:rPr>
              <w:tab/>
            </w:r>
            <w:r>
              <w:rPr>
                <w:noProof/>
                <w:webHidden/>
              </w:rPr>
              <w:fldChar w:fldCharType="begin"/>
            </w:r>
            <w:r>
              <w:rPr>
                <w:noProof/>
                <w:webHidden/>
              </w:rPr>
              <w:instrText xml:space="preserve"> PAGEREF _Toc129249999 \h </w:instrText>
            </w:r>
            <w:r>
              <w:rPr>
                <w:noProof/>
                <w:webHidden/>
              </w:rPr>
            </w:r>
            <w:r>
              <w:rPr>
                <w:noProof/>
                <w:webHidden/>
              </w:rPr>
              <w:fldChar w:fldCharType="separate"/>
            </w:r>
            <w:r>
              <w:rPr>
                <w:noProof/>
                <w:webHidden/>
              </w:rPr>
              <w:t>4</w:t>
            </w:r>
            <w:r>
              <w:rPr>
                <w:noProof/>
                <w:webHidden/>
              </w:rPr>
              <w:fldChar w:fldCharType="end"/>
            </w:r>
          </w:hyperlink>
        </w:p>
        <w:p w14:paraId="77AB2899" w14:textId="4DDEE431" w:rsidR="00264566" w:rsidRDefault="00264566">
          <w:pPr>
            <w:pStyle w:val="TOC1"/>
            <w:tabs>
              <w:tab w:val="right" w:leader="dot" w:pos="8608"/>
            </w:tabs>
            <w:rPr>
              <w:rFonts w:asciiTheme="minorHAnsi" w:eastAsiaTheme="minorEastAsia" w:hAnsiTheme="minorHAnsi" w:cstheme="minorBidi"/>
              <w:noProof/>
              <w:szCs w:val="22"/>
            </w:rPr>
          </w:pPr>
          <w:hyperlink w:anchor="_Toc129250000" w:history="1">
            <w:r w:rsidRPr="009056B5">
              <w:rPr>
                <w:rStyle w:val="af3"/>
                <w:noProof/>
              </w:rPr>
              <w:t>二、选手应具备的能力</w:t>
            </w:r>
            <w:r>
              <w:rPr>
                <w:noProof/>
                <w:webHidden/>
              </w:rPr>
              <w:tab/>
            </w:r>
            <w:r>
              <w:rPr>
                <w:noProof/>
                <w:webHidden/>
              </w:rPr>
              <w:fldChar w:fldCharType="begin"/>
            </w:r>
            <w:r>
              <w:rPr>
                <w:noProof/>
                <w:webHidden/>
              </w:rPr>
              <w:instrText xml:space="preserve"> PAGEREF _Toc129250000 \h </w:instrText>
            </w:r>
            <w:r>
              <w:rPr>
                <w:noProof/>
                <w:webHidden/>
              </w:rPr>
            </w:r>
            <w:r>
              <w:rPr>
                <w:noProof/>
                <w:webHidden/>
              </w:rPr>
              <w:fldChar w:fldCharType="separate"/>
            </w:r>
            <w:r>
              <w:rPr>
                <w:noProof/>
                <w:webHidden/>
              </w:rPr>
              <w:t>4</w:t>
            </w:r>
            <w:r>
              <w:rPr>
                <w:noProof/>
                <w:webHidden/>
              </w:rPr>
              <w:fldChar w:fldCharType="end"/>
            </w:r>
          </w:hyperlink>
        </w:p>
        <w:p w14:paraId="7C415C75" w14:textId="57A2809E" w:rsidR="00264566" w:rsidRDefault="00264566">
          <w:pPr>
            <w:pStyle w:val="TOC2"/>
            <w:tabs>
              <w:tab w:val="right" w:leader="dot" w:pos="8608"/>
            </w:tabs>
            <w:rPr>
              <w:rFonts w:asciiTheme="minorHAnsi" w:eastAsiaTheme="minorEastAsia" w:hAnsiTheme="minorHAnsi" w:cstheme="minorBidi"/>
              <w:noProof/>
              <w:szCs w:val="22"/>
            </w:rPr>
          </w:pPr>
          <w:hyperlink w:anchor="_Toc129250001" w:history="1">
            <w:r w:rsidRPr="009056B5">
              <w:rPr>
                <w:rStyle w:val="af3"/>
                <w:noProof/>
              </w:rPr>
              <w:t>参赛选手应具备下列技术能力：</w:t>
            </w:r>
            <w:r>
              <w:rPr>
                <w:noProof/>
                <w:webHidden/>
              </w:rPr>
              <w:tab/>
            </w:r>
            <w:r>
              <w:rPr>
                <w:noProof/>
                <w:webHidden/>
              </w:rPr>
              <w:fldChar w:fldCharType="begin"/>
            </w:r>
            <w:r>
              <w:rPr>
                <w:noProof/>
                <w:webHidden/>
              </w:rPr>
              <w:instrText xml:space="preserve"> PAGEREF _Toc129250001 \h </w:instrText>
            </w:r>
            <w:r>
              <w:rPr>
                <w:noProof/>
                <w:webHidden/>
              </w:rPr>
            </w:r>
            <w:r>
              <w:rPr>
                <w:noProof/>
                <w:webHidden/>
              </w:rPr>
              <w:fldChar w:fldCharType="separate"/>
            </w:r>
            <w:r>
              <w:rPr>
                <w:noProof/>
                <w:webHidden/>
              </w:rPr>
              <w:t>4</w:t>
            </w:r>
            <w:r>
              <w:rPr>
                <w:noProof/>
                <w:webHidden/>
              </w:rPr>
              <w:fldChar w:fldCharType="end"/>
            </w:r>
          </w:hyperlink>
        </w:p>
        <w:p w14:paraId="7284DD7A" w14:textId="1C10D191" w:rsidR="00264566" w:rsidRDefault="00264566">
          <w:pPr>
            <w:pStyle w:val="TOC2"/>
            <w:tabs>
              <w:tab w:val="right" w:leader="dot" w:pos="8608"/>
            </w:tabs>
            <w:rPr>
              <w:rFonts w:asciiTheme="minorHAnsi" w:eastAsiaTheme="minorEastAsia" w:hAnsiTheme="minorHAnsi" w:cstheme="minorBidi"/>
              <w:noProof/>
              <w:szCs w:val="22"/>
            </w:rPr>
          </w:pPr>
          <w:hyperlink w:anchor="_Toc129250002" w:history="1">
            <w:r w:rsidRPr="009056B5">
              <w:rPr>
                <w:rStyle w:val="af3"/>
                <w:noProof/>
              </w:rPr>
              <w:t>参赛选手应掌握的基本知识：</w:t>
            </w:r>
            <w:r>
              <w:rPr>
                <w:noProof/>
                <w:webHidden/>
              </w:rPr>
              <w:tab/>
            </w:r>
            <w:r>
              <w:rPr>
                <w:noProof/>
                <w:webHidden/>
              </w:rPr>
              <w:fldChar w:fldCharType="begin"/>
            </w:r>
            <w:r>
              <w:rPr>
                <w:noProof/>
                <w:webHidden/>
              </w:rPr>
              <w:instrText xml:space="preserve"> PAGEREF _Toc129250002 \h </w:instrText>
            </w:r>
            <w:r>
              <w:rPr>
                <w:noProof/>
                <w:webHidden/>
              </w:rPr>
            </w:r>
            <w:r>
              <w:rPr>
                <w:noProof/>
                <w:webHidden/>
              </w:rPr>
              <w:fldChar w:fldCharType="separate"/>
            </w:r>
            <w:r>
              <w:rPr>
                <w:noProof/>
                <w:webHidden/>
              </w:rPr>
              <w:t>5</w:t>
            </w:r>
            <w:r>
              <w:rPr>
                <w:noProof/>
                <w:webHidden/>
              </w:rPr>
              <w:fldChar w:fldCharType="end"/>
            </w:r>
          </w:hyperlink>
        </w:p>
        <w:p w14:paraId="6E317D97" w14:textId="6D375472" w:rsidR="00264566" w:rsidRDefault="00264566">
          <w:pPr>
            <w:pStyle w:val="TOC1"/>
            <w:tabs>
              <w:tab w:val="right" w:leader="dot" w:pos="8608"/>
            </w:tabs>
            <w:rPr>
              <w:rFonts w:asciiTheme="minorHAnsi" w:eastAsiaTheme="minorEastAsia" w:hAnsiTheme="minorHAnsi" w:cstheme="minorBidi"/>
              <w:noProof/>
              <w:szCs w:val="22"/>
            </w:rPr>
          </w:pPr>
          <w:hyperlink w:anchor="_Toc129250003" w:history="1">
            <w:r w:rsidRPr="009056B5">
              <w:rPr>
                <w:rStyle w:val="af3"/>
                <w:noProof/>
              </w:rPr>
              <w:t>三、评分标准及流程</w:t>
            </w:r>
            <w:r>
              <w:rPr>
                <w:noProof/>
                <w:webHidden/>
              </w:rPr>
              <w:tab/>
            </w:r>
            <w:r>
              <w:rPr>
                <w:noProof/>
                <w:webHidden/>
              </w:rPr>
              <w:fldChar w:fldCharType="begin"/>
            </w:r>
            <w:r>
              <w:rPr>
                <w:noProof/>
                <w:webHidden/>
              </w:rPr>
              <w:instrText xml:space="preserve"> PAGEREF _Toc129250003 \h </w:instrText>
            </w:r>
            <w:r>
              <w:rPr>
                <w:noProof/>
                <w:webHidden/>
              </w:rPr>
            </w:r>
            <w:r>
              <w:rPr>
                <w:noProof/>
                <w:webHidden/>
              </w:rPr>
              <w:fldChar w:fldCharType="separate"/>
            </w:r>
            <w:r>
              <w:rPr>
                <w:noProof/>
                <w:webHidden/>
              </w:rPr>
              <w:t>6</w:t>
            </w:r>
            <w:r>
              <w:rPr>
                <w:noProof/>
                <w:webHidden/>
              </w:rPr>
              <w:fldChar w:fldCharType="end"/>
            </w:r>
          </w:hyperlink>
        </w:p>
        <w:p w14:paraId="7BABF5D3" w14:textId="79F3F366" w:rsidR="00264566" w:rsidRDefault="00264566">
          <w:pPr>
            <w:pStyle w:val="TOC2"/>
            <w:tabs>
              <w:tab w:val="right" w:leader="dot" w:pos="8608"/>
            </w:tabs>
            <w:rPr>
              <w:rFonts w:asciiTheme="minorHAnsi" w:eastAsiaTheme="minorEastAsia" w:hAnsiTheme="minorHAnsi" w:cstheme="minorBidi"/>
              <w:noProof/>
              <w:szCs w:val="22"/>
            </w:rPr>
          </w:pPr>
          <w:hyperlink w:anchor="_Toc129250004" w:history="1">
            <w:r w:rsidRPr="009056B5">
              <w:rPr>
                <w:rStyle w:val="af3"/>
                <w:noProof/>
              </w:rPr>
              <w:t>（一）评分标准</w:t>
            </w:r>
            <w:r>
              <w:rPr>
                <w:noProof/>
                <w:webHidden/>
              </w:rPr>
              <w:tab/>
            </w:r>
            <w:r>
              <w:rPr>
                <w:noProof/>
                <w:webHidden/>
              </w:rPr>
              <w:fldChar w:fldCharType="begin"/>
            </w:r>
            <w:r>
              <w:rPr>
                <w:noProof/>
                <w:webHidden/>
              </w:rPr>
              <w:instrText xml:space="preserve"> PAGEREF _Toc129250004 \h </w:instrText>
            </w:r>
            <w:r>
              <w:rPr>
                <w:noProof/>
                <w:webHidden/>
              </w:rPr>
            </w:r>
            <w:r>
              <w:rPr>
                <w:noProof/>
                <w:webHidden/>
              </w:rPr>
              <w:fldChar w:fldCharType="separate"/>
            </w:r>
            <w:r>
              <w:rPr>
                <w:noProof/>
                <w:webHidden/>
              </w:rPr>
              <w:t>6</w:t>
            </w:r>
            <w:r>
              <w:rPr>
                <w:noProof/>
                <w:webHidden/>
              </w:rPr>
              <w:fldChar w:fldCharType="end"/>
            </w:r>
          </w:hyperlink>
        </w:p>
        <w:p w14:paraId="0F02961E" w14:textId="03553F24" w:rsidR="00264566" w:rsidRDefault="00264566">
          <w:pPr>
            <w:pStyle w:val="TOC2"/>
            <w:tabs>
              <w:tab w:val="right" w:leader="dot" w:pos="8608"/>
            </w:tabs>
            <w:rPr>
              <w:rFonts w:asciiTheme="minorHAnsi" w:eastAsiaTheme="minorEastAsia" w:hAnsiTheme="minorHAnsi" w:cstheme="minorBidi"/>
              <w:noProof/>
              <w:szCs w:val="22"/>
            </w:rPr>
          </w:pPr>
          <w:hyperlink w:anchor="_Toc129250005" w:history="1">
            <w:r w:rsidRPr="009056B5">
              <w:rPr>
                <w:rStyle w:val="af3"/>
                <w:noProof/>
              </w:rPr>
              <w:t>（二）统分办法</w:t>
            </w:r>
            <w:r>
              <w:rPr>
                <w:noProof/>
                <w:webHidden/>
              </w:rPr>
              <w:tab/>
            </w:r>
            <w:r>
              <w:rPr>
                <w:noProof/>
                <w:webHidden/>
              </w:rPr>
              <w:fldChar w:fldCharType="begin"/>
            </w:r>
            <w:r>
              <w:rPr>
                <w:noProof/>
                <w:webHidden/>
              </w:rPr>
              <w:instrText xml:space="preserve"> PAGEREF _Toc129250005 \h </w:instrText>
            </w:r>
            <w:r>
              <w:rPr>
                <w:noProof/>
                <w:webHidden/>
              </w:rPr>
            </w:r>
            <w:r>
              <w:rPr>
                <w:noProof/>
                <w:webHidden/>
              </w:rPr>
              <w:fldChar w:fldCharType="separate"/>
            </w:r>
            <w:r>
              <w:rPr>
                <w:noProof/>
                <w:webHidden/>
              </w:rPr>
              <w:t>6</w:t>
            </w:r>
            <w:r>
              <w:rPr>
                <w:noProof/>
                <w:webHidden/>
              </w:rPr>
              <w:fldChar w:fldCharType="end"/>
            </w:r>
          </w:hyperlink>
        </w:p>
        <w:p w14:paraId="7145B71D" w14:textId="2E063923" w:rsidR="00264566" w:rsidRDefault="00264566" w:rsidP="00264566">
          <w:pPr>
            <w:pStyle w:val="TOC2"/>
            <w:tabs>
              <w:tab w:val="right" w:leader="dot" w:pos="8608"/>
            </w:tabs>
            <w:rPr>
              <w:rFonts w:asciiTheme="minorHAnsi" w:eastAsiaTheme="minorEastAsia" w:hAnsiTheme="minorHAnsi" w:cstheme="minorBidi"/>
              <w:noProof/>
              <w:szCs w:val="22"/>
            </w:rPr>
          </w:pPr>
          <w:hyperlink w:anchor="_Toc129250006" w:history="1">
            <w:r w:rsidRPr="009056B5">
              <w:rPr>
                <w:rStyle w:val="af3"/>
                <w:noProof/>
              </w:rPr>
              <w:t>（三）成绩并列时的选手排名</w:t>
            </w:r>
            <w:r>
              <w:rPr>
                <w:noProof/>
                <w:webHidden/>
              </w:rPr>
              <w:tab/>
            </w:r>
            <w:r>
              <w:rPr>
                <w:noProof/>
                <w:webHidden/>
              </w:rPr>
              <w:fldChar w:fldCharType="begin"/>
            </w:r>
            <w:r>
              <w:rPr>
                <w:noProof/>
                <w:webHidden/>
              </w:rPr>
              <w:instrText xml:space="preserve"> PAGEREF _Toc129250006 \h </w:instrText>
            </w:r>
            <w:r>
              <w:rPr>
                <w:noProof/>
                <w:webHidden/>
              </w:rPr>
            </w:r>
            <w:r>
              <w:rPr>
                <w:noProof/>
                <w:webHidden/>
              </w:rPr>
              <w:fldChar w:fldCharType="separate"/>
            </w:r>
            <w:r>
              <w:rPr>
                <w:noProof/>
                <w:webHidden/>
              </w:rPr>
              <w:t>7</w:t>
            </w:r>
            <w:r>
              <w:rPr>
                <w:noProof/>
                <w:webHidden/>
              </w:rPr>
              <w:fldChar w:fldCharType="end"/>
            </w:r>
          </w:hyperlink>
        </w:p>
        <w:p w14:paraId="1A8ED8E9" w14:textId="617DEA11" w:rsidR="00264566" w:rsidRDefault="00264566">
          <w:pPr>
            <w:pStyle w:val="TOC2"/>
            <w:tabs>
              <w:tab w:val="right" w:leader="dot" w:pos="8608"/>
            </w:tabs>
            <w:rPr>
              <w:rFonts w:asciiTheme="minorHAnsi" w:eastAsiaTheme="minorEastAsia" w:hAnsiTheme="minorHAnsi" w:cstheme="minorBidi"/>
              <w:noProof/>
              <w:szCs w:val="22"/>
            </w:rPr>
          </w:pPr>
          <w:hyperlink w:anchor="_Toc129250007" w:history="1">
            <w:r w:rsidRPr="009056B5">
              <w:rPr>
                <w:rStyle w:val="af3"/>
                <w:noProof/>
              </w:rPr>
              <w:t>（四）裁判构成和分组</w:t>
            </w:r>
            <w:r>
              <w:rPr>
                <w:noProof/>
                <w:webHidden/>
              </w:rPr>
              <w:tab/>
            </w:r>
            <w:r>
              <w:rPr>
                <w:noProof/>
                <w:webHidden/>
              </w:rPr>
              <w:fldChar w:fldCharType="begin"/>
            </w:r>
            <w:r>
              <w:rPr>
                <w:noProof/>
                <w:webHidden/>
              </w:rPr>
              <w:instrText xml:space="preserve"> PAGEREF _Toc129250007 \h </w:instrText>
            </w:r>
            <w:r>
              <w:rPr>
                <w:noProof/>
                <w:webHidden/>
              </w:rPr>
            </w:r>
            <w:r>
              <w:rPr>
                <w:noProof/>
                <w:webHidden/>
              </w:rPr>
              <w:fldChar w:fldCharType="separate"/>
            </w:r>
            <w:r>
              <w:rPr>
                <w:noProof/>
                <w:webHidden/>
              </w:rPr>
              <w:t>7</w:t>
            </w:r>
            <w:r>
              <w:rPr>
                <w:noProof/>
                <w:webHidden/>
              </w:rPr>
              <w:fldChar w:fldCharType="end"/>
            </w:r>
          </w:hyperlink>
        </w:p>
        <w:p w14:paraId="75242268" w14:textId="461AD386" w:rsidR="00264566" w:rsidRDefault="00264566">
          <w:pPr>
            <w:pStyle w:val="TOC1"/>
            <w:tabs>
              <w:tab w:val="right" w:leader="dot" w:pos="8608"/>
            </w:tabs>
            <w:rPr>
              <w:rFonts w:asciiTheme="minorHAnsi" w:eastAsiaTheme="minorEastAsia" w:hAnsiTheme="minorHAnsi" w:cstheme="minorBidi"/>
              <w:noProof/>
              <w:szCs w:val="22"/>
            </w:rPr>
          </w:pPr>
          <w:hyperlink w:anchor="_Toc129250008" w:history="1">
            <w:r w:rsidRPr="009056B5">
              <w:rPr>
                <w:rStyle w:val="af3"/>
                <w:noProof/>
              </w:rPr>
              <w:t>四、项目特别规定</w:t>
            </w:r>
            <w:r>
              <w:rPr>
                <w:noProof/>
                <w:webHidden/>
              </w:rPr>
              <w:tab/>
            </w:r>
            <w:r>
              <w:rPr>
                <w:noProof/>
                <w:webHidden/>
              </w:rPr>
              <w:fldChar w:fldCharType="begin"/>
            </w:r>
            <w:r>
              <w:rPr>
                <w:noProof/>
                <w:webHidden/>
              </w:rPr>
              <w:instrText xml:space="preserve"> PAGEREF _Toc129250008 \h </w:instrText>
            </w:r>
            <w:r>
              <w:rPr>
                <w:noProof/>
                <w:webHidden/>
              </w:rPr>
            </w:r>
            <w:r>
              <w:rPr>
                <w:noProof/>
                <w:webHidden/>
              </w:rPr>
              <w:fldChar w:fldCharType="separate"/>
            </w:r>
            <w:r>
              <w:rPr>
                <w:noProof/>
                <w:webHidden/>
              </w:rPr>
              <w:t>7</w:t>
            </w:r>
            <w:r>
              <w:rPr>
                <w:noProof/>
                <w:webHidden/>
              </w:rPr>
              <w:fldChar w:fldCharType="end"/>
            </w:r>
          </w:hyperlink>
        </w:p>
        <w:p w14:paraId="0648DFBA" w14:textId="5326BBC0" w:rsidR="00264566" w:rsidRDefault="00264566">
          <w:pPr>
            <w:pStyle w:val="TOC2"/>
            <w:tabs>
              <w:tab w:val="right" w:leader="dot" w:pos="8608"/>
            </w:tabs>
            <w:rPr>
              <w:rFonts w:asciiTheme="minorHAnsi" w:eastAsiaTheme="minorEastAsia" w:hAnsiTheme="minorHAnsi" w:cstheme="minorBidi"/>
              <w:noProof/>
              <w:szCs w:val="22"/>
            </w:rPr>
          </w:pPr>
          <w:hyperlink w:anchor="_Toc129250009" w:history="1">
            <w:r w:rsidRPr="009056B5">
              <w:rPr>
                <w:rStyle w:val="af3"/>
                <w:noProof/>
              </w:rPr>
              <w:t>（一）赛前准备规则</w:t>
            </w:r>
            <w:r>
              <w:rPr>
                <w:noProof/>
                <w:webHidden/>
              </w:rPr>
              <w:tab/>
            </w:r>
            <w:r>
              <w:rPr>
                <w:noProof/>
                <w:webHidden/>
              </w:rPr>
              <w:fldChar w:fldCharType="begin"/>
            </w:r>
            <w:r>
              <w:rPr>
                <w:noProof/>
                <w:webHidden/>
              </w:rPr>
              <w:instrText xml:space="preserve"> PAGEREF _Toc129250009 \h </w:instrText>
            </w:r>
            <w:r>
              <w:rPr>
                <w:noProof/>
                <w:webHidden/>
              </w:rPr>
            </w:r>
            <w:r>
              <w:rPr>
                <w:noProof/>
                <w:webHidden/>
              </w:rPr>
              <w:fldChar w:fldCharType="separate"/>
            </w:r>
            <w:r>
              <w:rPr>
                <w:noProof/>
                <w:webHidden/>
              </w:rPr>
              <w:t>7</w:t>
            </w:r>
            <w:r>
              <w:rPr>
                <w:noProof/>
                <w:webHidden/>
              </w:rPr>
              <w:fldChar w:fldCharType="end"/>
            </w:r>
          </w:hyperlink>
        </w:p>
        <w:p w14:paraId="34BBA46F" w14:textId="20E5A1A8" w:rsidR="00264566" w:rsidRDefault="00264566">
          <w:pPr>
            <w:pStyle w:val="TOC2"/>
            <w:tabs>
              <w:tab w:val="right" w:leader="dot" w:pos="8608"/>
            </w:tabs>
            <w:rPr>
              <w:rFonts w:asciiTheme="minorHAnsi" w:eastAsiaTheme="minorEastAsia" w:hAnsiTheme="minorHAnsi" w:cstheme="minorBidi"/>
              <w:noProof/>
              <w:szCs w:val="22"/>
            </w:rPr>
          </w:pPr>
          <w:hyperlink w:anchor="_Toc129250010" w:history="1">
            <w:r w:rsidRPr="009056B5">
              <w:rPr>
                <w:rStyle w:val="af3"/>
                <w:noProof/>
              </w:rPr>
              <w:t>（二）正式比赛规则</w:t>
            </w:r>
            <w:r>
              <w:rPr>
                <w:noProof/>
                <w:webHidden/>
              </w:rPr>
              <w:tab/>
            </w:r>
            <w:r>
              <w:rPr>
                <w:noProof/>
                <w:webHidden/>
              </w:rPr>
              <w:fldChar w:fldCharType="begin"/>
            </w:r>
            <w:r>
              <w:rPr>
                <w:noProof/>
                <w:webHidden/>
              </w:rPr>
              <w:instrText xml:space="preserve"> PAGEREF _Toc129250010 \h </w:instrText>
            </w:r>
            <w:r>
              <w:rPr>
                <w:noProof/>
                <w:webHidden/>
              </w:rPr>
            </w:r>
            <w:r>
              <w:rPr>
                <w:noProof/>
                <w:webHidden/>
              </w:rPr>
              <w:fldChar w:fldCharType="separate"/>
            </w:r>
            <w:r>
              <w:rPr>
                <w:noProof/>
                <w:webHidden/>
              </w:rPr>
              <w:t>8</w:t>
            </w:r>
            <w:r>
              <w:rPr>
                <w:noProof/>
                <w:webHidden/>
              </w:rPr>
              <w:fldChar w:fldCharType="end"/>
            </w:r>
          </w:hyperlink>
        </w:p>
        <w:p w14:paraId="1DA00334" w14:textId="2A360F00" w:rsidR="00264566" w:rsidRDefault="00264566">
          <w:pPr>
            <w:pStyle w:val="TOC1"/>
            <w:tabs>
              <w:tab w:val="right" w:leader="dot" w:pos="8608"/>
            </w:tabs>
            <w:rPr>
              <w:rFonts w:asciiTheme="minorHAnsi" w:eastAsiaTheme="minorEastAsia" w:hAnsiTheme="minorHAnsi" w:cstheme="minorBidi"/>
              <w:noProof/>
              <w:szCs w:val="22"/>
            </w:rPr>
          </w:pPr>
          <w:hyperlink w:anchor="_Toc129250011" w:history="1">
            <w:r w:rsidRPr="009056B5">
              <w:rPr>
                <w:rStyle w:val="af3"/>
                <w:noProof/>
              </w:rPr>
              <w:t>五、竞赛相关设施设备</w:t>
            </w:r>
            <w:r>
              <w:rPr>
                <w:noProof/>
                <w:webHidden/>
              </w:rPr>
              <w:tab/>
            </w:r>
            <w:r>
              <w:rPr>
                <w:noProof/>
                <w:webHidden/>
              </w:rPr>
              <w:fldChar w:fldCharType="begin"/>
            </w:r>
            <w:r>
              <w:rPr>
                <w:noProof/>
                <w:webHidden/>
              </w:rPr>
              <w:instrText xml:space="preserve"> PAGEREF _Toc129250011 \h </w:instrText>
            </w:r>
            <w:r>
              <w:rPr>
                <w:noProof/>
                <w:webHidden/>
              </w:rPr>
            </w:r>
            <w:r>
              <w:rPr>
                <w:noProof/>
                <w:webHidden/>
              </w:rPr>
              <w:fldChar w:fldCharType="separate"/>
            </w:r>
            <w:r>
              <w:rPr>
                <w:noProof/>
                <w:webHidden/>
              </w:rPr>
              <w:t>10</w:t>
            </w:r>
            <w:r>
              <w:rPr>
                <w:noProof/>
                <w:webHidden/>
              </w:rPr>
              <w:fldChar w:fldCharType="end"/>
            </w:r>
          </w:hyperlink>
        </w:p>
        <w:p w14:paraId="1EA7A34E" w14:textId="2ECF8101" w:rsidR="00264566" w:rsidRDefault="00264566">
          <w:pPr>
            <w:pStyle w:val="TOC2"/>
            <w:tabs>
              <w:tab w:val="right" w:leader="dot" w:pos="8608"/>
            </w:tabs>
            <w:rPr>
              <w:rFonts w:asciiTheme="minorHAnsi" w:eastAsiaTheme="minorEastAsia" w:hAnsiTheme="minorHAnsi" w:cstheme="minorBidi"/>
              <w:noProof/>
              <w:szCs w:val="22"/>
            </w:rPr>
          </w:pPr>
          <w:hyperlink w:anchor="_Toc129250012" w:history="1">
            <w:r w:rsidRPr="009056B5">
              <w:rPr>
                <w:rStyle w:val="af3"/>
                <w:noProof/>
              </w:rPr>
              <w:t>（一）赛场布置及工位要求</w:t>
            </w:r>
            <w:r>
              <w:rPr>
                <w:noProof/>
                <w:webHidden/>
              </w:rPr>
              <w:tab/>
            </w:r>
            <w:r>
              <w:rPr>
                <w:noProof/>
                <w:webHidden/>
              </w:rPr>
              <w:fldChar w:fldCharType="begin"/>
            </w:r>
            <w:r>
              <w:rPr>
                <w:noProof/>
                <w:webHidden/>
              </w:rPr>
              <w:instrText xml:space="preserve"> PAGEREF _Toc129250012 \h </w:instrText>
            </w:r>
            <w:r>
              <w:rPr>
                <w:noProof/>
                <w:webHidden/>
              </w:rPr>
            </w:r>
            <w:r>
              <w:rPr>
                <w:noProof/>
                <w:webHidden/>
              </w:rPr>
              <w:fldChar w:fldCharType="separate"/>
            </w:r>
            <w:r>
              <w:rPr>
                <w:noProof/>
                <w:webHidden/>
              </w:rPr>
              <w:t>10</w:t>
            </w:r>
            <w:r>
              <w:rPr>
                <w:noProof/>
                <w:webHidden/>
              </w:rPr>
              <w:fldChar w:fldCharType="end"/>
            </w:r>
          </w:hyperlink>
        </w:p>
        <w:p w14:paraId="2030B0C5" w14:textId="1B0C0641" w:rsidR="00264566" w:rsidRDefault="00264566">
          <w:pPr>
            <w:pStyle w:val="TOC2"/>
            <w:tabs>
              <w:tab w:val="right" w:leader="dot" w:pos="8608"/>
            </w:tabs>
            <w:rPr>
              <w:rFonts w:asciiTheme="minorHAnsi" w:eastAsiaTheme="minorEastAsia" w:hAnsiTheme="minorHAnsi" w:cstheme="minorBidi"/>
              <w:noProof/>
              <w:szCs w:val="22"/>
            </w:rPr>
          </w:pPr>
          <w:hyperlink w:anchor="_Toc129250013" w:history="1">
            <w:r w:rsidRPr="009056B5">
              <w:rPr>
                <w:rStyle w:val="af3"/>
                <w:noProof/>
              </w:rPr>
              <w:t>（二）竞赛安排（以正式公布的竞赛手册为准）</w:t>
            </w:r>
            <w:r>
              <w:rPr>
                <w:noProof/>
                <w:webHidden/>
              </w:rPr>
              <w:tab/>
            </w:r>
            <w:r>
              <w:rPr>
                <w:noProof/>
                <w:webHidden/>
              </w:rPr>
              <w:fldChar w:fldCharType="begin"/>
            </w:r>
            <w:r>
              <w:rPr>
                <w:noProof/>
                <w:webHidden/>
              </w:rPr>
              <w:instrText xml:space="preserve"> PAGEREF _Toc129250013 \h </w:instrText>
            </w:r>
            <w:r>
              <w:rPr>
                <w:noProof/>
                <w:webHidden/>
              </w:rPr>
            </w:r>
            <w:r>
              <w:rPr>
                <w:noProof/>
                <w:webHidden/>
              </w:rPr>
              <w:fldChar w:fldCharType="separate"/>
            </w:r>
            <w:r>
              <w:rPr>
                <w:noProof/>
                <w:webHidden/>
              </w:rPr>
              <w:t>10</w:t>
            </w:r>
            <w:r>
              <w:rPr>
                <w:noProof/>
                <w:webHidden/>
              </w:rPr>
              <w:fldChar w:fldCharType="end"/>
            </w:r>
          </w:hyperlink>
        </w:p>
        <w:p w14:paraId="06FA2958" w14:textId="2B8859A0" w:rsidR="00264566" w:rsidRDefault="00264566">
          <w:pPr>
            <w:pStyle w:val="TOC2"/>
            <w:tabs>
              <w:tab w:val="right" w:leader="dot" w:pos="8608"/>
            </w:tabs>
            <w:rPr>
              <w:rFonts w:asciiTheme="minorHAnsi" w:eastAsiaTheme="minorEastAsia" w:hAnsiTheme="minorHAnsi" w:cstheme="minorBidi"/>
              <w:noProof/>
              <w:szCs w:val="22"/>
            </w:rPr>
          </w:pPr>
          <w:hyperlink w:anchor="_Toc129250014" w:history="1">
            <w:r w:rsidRPr="009056B5">
              <w:rPr>
                <w:rStyle w:val="af3"/>
                <w:noProof/>
              </w:rPr>
              <w:t>（三）赛场提供设备、设施</w:t>
            </w:r>
            <w:r>
              <w:rPr>
                <w:noProof/>
                <w:webHidden/>
              </w:rPr>
              <w:tab/>
            </w:r>
            <w:r>
              <w:rPr>
                <w:noProof/>
                <w:webHidden/>
              </w:rPr>
              <w:fldChar w:fldCharType="begin"/>
            </w:r>
            <w:r>
              <w:rPr>
                <w:noProof/>
                <w:webHidden/>
              </w:rPr>
              <w:instrText xml:space="preserve"> PAGEREF _Toc129250014 \h </w:instrText>
            </w:r>
            <w:r>
              <w:rPr>
                <w:noProof/>
                <w:webHidden/>
              </w:rPr>
            </w:r>
            <w:r>
              <w:rPr>
                <w:noProof/>
                <w:webHidden/>
              </w:rPr>
              <w:fldChar w:fldCharType="separate"/>
            </w:r>
            <w:r>
              <w:rPr>
                <w:noProof/>
                <w:webHidden/>
              </w:rPr>
              <w:t>10</w:t>
            </w:r>
            <w:r>
              <w:rPr>
                <w:noProof/>
                <w:webHidden/>
              </w:rPr>
              <w:fldChar w:fldCharType="end"/>
            </w:r>
          </w:hyperlink>
        </w:p>
        <w:p w14:paraId="0D0F6DAD" w14:textId="4610DC27" w:rsidR="003645AD" w:rsidRDefault="003645AD">
          <w:r w:rsidRPr="00DA4985">
            <w:rPr>
              <w:rFonts w:ascii="仿宋" w:eastAsia="仿宋" w:hAnsi="仿宋"/>
              <w:b/>
              <w:bCs/>
              <w:sz w:val="32"/>
              <w:szCs w:val="32"/>
              <w:lang w:val="zh-CN"/>
            </w:rPr>
            <w:fldChar w:fldCharType="end"/>
          </w:r>
        </w:p>
      </w:sdtContent>
    </w:sdt>
    <w:p w14:paraId="58EC6FA3" w14:textId="47422ABA" w:rsidR="003B37D2" w:rsidRDefault="003B37D2">
      <w:pPr>
        <w:pStyle w:val="a0"/>
        <w:spacing w:after="160"/>
        <w:ind w:firstLineChars="0" w:firstLine="0"/>
        <w:rPr>
          <w:rFonts w:ascii="LinTimes" w:hAnsi="LinTimes" w:cs="LinTimes"/>
        </w:rPr>
      </w:pPr>
    </w:p>
    <w:p w14:paraId="506DFC02" w14:textId="752B52D5" w:rsidR="00155013" w:rsidRDefault="00155013">
      <w:pPr>
        <w:widowControl/>
        <w:jc w:val="left"/>
        <w:rPr>
          <w:rFonts w:ascii="LinTimes" w:eastAsia="仿宋_GB2312" w:hAnsi="LinTimes" w:cs="LinTimes"/>
          <w:sz w:val="32"/>
        </w:rPr>
      </w:pPr>
    </w:p>
    <w:p w14:paraId="08F48A64" w14:textId="77777777" w:rsidR="003645AD" w:rsidRDefault="003645AD">
      <w:pPr>
        <w:widowControl/>
        <w:jc w:val="left"/>
        <w:rPr>
          <w:rFonts w:ascii="LinTimes" w:eastAsia="仿宋_GB2312" w:hAnsi="LinTimes" w:cs="LinTimes"/>
          <w:sz w:val="32"/>
        </w:rPr>
      </w:pPr>
      <w:r>
        <w:rPr>
          <w:rFonts w:ascii="LinTimes" w:eastAsia="仿宋_GB2312" w:hAnsi="LinTimes" w:cs="LinTimes"/>
          <w:b/>
        </w:rPr>
        <w:br w:type="page"/>
      </w:r>
    </w:p>
    <w:p w14:paraId="432340E8" w14:textId="5315DE0D" w:rsidR="00FD02DF" w:rsidRDefault="00FD02DF" w:rsidP="00155013">
      <w:pPr>
        <w:pStyle w:val="1"/>
        <w:numPr>
          <w:ilvl w:val="0"/>
          <w:numId w:val="0"/>
        </w:numPr>
        <w:rPr>
          <w:lang w:eastAsia="zh-CN"/>
        </w:rPr>
      </w:pPr>
      <w:bookmarkStart w:id="0" w:name="_Toc129249994"/>
      <w:r>
        <w:rPr>
          <w:rFonts w:hint="eastAsia"/>
          <w:lang w:eastAsia="zh-CN"/>
        </w:rPr>
        <w:lastRenderedPageBreak/>
        <w:t>一、本项目技术描述</w:t>
      </w:r>
      <w:bookmarkEnd w:id="0"/>
    </w:p>
    <w:p w14:paraId="3A7DD641" w14:textId="6198EDE1" w:rsidR="00FD02DF" w:rsidRPr="00BD399E" w:rsidRDefault="00CC35B6" w:rsidP="00FD02DF">
      <w:pPr>
        <w:adjustRightInd w:val="0"/>
        <w:snapToGrid w:val="0"/>
        <w:spacing w:line="360" w:lineRule="auto"/>
        <w:ind w:firstLine="480"/>
        <w:rPr>
          <w:rFonts w:ascii="仿宋" w:eastAsia="仿宋" w:hAnsi="仿宋"/>
          <w:sz w:val="32"/>
          <w:szCs w:val="32"/>
        </w:rPr>
      </w:pPr>
      <w:r>
        <w:rPr>
          <w:rFonts w:ascii="仿宋" w:eastAsia="仿宋" w:hAnsi="仿宋" w:cs="宋体" w:hint="eastAsia"/>
          <w:sz w:val="32"/>
          <w:szCs w:val="32"/>
        </w:rPr>
        <w:t>新能源零部件工艺设计工</w:t>
      </w:r>
      <w:r w:rsidR="00FD02DF" w:rsidRPr="00BD399E">
        <w:rPr>
          <w:rFonts w:ascii="仿宋" w:eastAsia="仿宋" w:hAnsi="仿宋" w:cs="宋体" w:hint="eastAsia"/>
          <w:sz w:val="32"/>
          <w:szCs w:val="32"/>
        </w:rPr>
        <w:t>：是指</w:t>
      </w:r>
      <w:r>
        <w:rPr>
          <w:rFonts w:ascii="仿宋" w:eastAsia="仿宋" w:hAnsi="仿宋" w:cs="宋体" w:hint="eastAsia"/>
          <w:sz w:val="32"/>
          <w:szCs w:val="32"/>
        </w:rPr>
        <w:t>新能源零部件</w:t>
      </w:r>
      <w:r w:rsidR="00FD02DF" w:rsidRPr="00BD399E">
        <w:rPr>
          <w:rFonts w:ascii="仿宋" w:eastAsia="仿宋" w:hAnsi="仿宋" w:cs="宋体" w:hint="eastAsia"/>
          <w:sz w:val="32"/>
          <w:szCs w:val="32"/>
        </w:rPr>
        <w:t>机械制造从业人员应用三维计算机辅助设计CAD软件来</w:t>
      </w:r>
      <w:r w:rsidR="00FD02DF" w:rsidRPr="00BD399E">
        <w:rPr>
          <w:rFonts w:ascii="仿宋" w:eastAsia="仿宋" w:hAnsi="仿宋"/>
          <w:sz w:val="32"/>
          <w:szCs w:val="32"/>
        </w:rPr>
        <w:t>进行工程设计的创建</w:t>
      </w:r>
      <w:r>
        <w:rPr>
          <w:rFonts w:ascii="仿宋" w:eastAsia="仿宋" w:hAnsi="仿宋" w:hint="eastAsia"/>
          <w:sz w:val="32"/>
          <w:szCs w:val="32"/>
        </w:rPr>
        <w:t>、</w:t>
      </w:r>
      <w:r w:rsidR="00FD02DF" w:rsidRPr="00BD399E">
        <w:rPr>
          <w:rFonts w:ascii="仿宋" w:eastAsia="仿宋" w:hAnsi="仿宋"/>
          <w:sz w:val="32"/>
          <w:szCs w:val="32"/>
        </w:rPr>
        <w:t>分析</w:t>
      </w:r>
      <w:r w:rsidR="00FD02DF" w:rsidRPr="00BD399E">
        <w:rPr>
          <w:rFonts w:ascii="仿宋" w:eastAsia="仿宋" w:hAnsi="仿宋" w:hint="eastAsia"/>
          <w:sz w:val="32"/>
          <w:szCs w:val="32"/>
        </w:rPr>
        <w:t>、</w:t>
      </w:r>
      <w:r w:rsidR="00FD02DF" w:rsidRPr="00BD399E">
        <w:rPr>
          <w:rFonts w:ascii="仿宋" w:eastAsia="仿宋" w:hAnsi="仿宋"/>
          <w:sz w:val="32"/>
          <w:szCs w:val="32"/>
        </w:rPr>
        <w:t>优化和展示。</w:t>
      </w:r>
      <w:r w:rsidR="00FD02DF" w:rsidRPr="00BD399E">
        <w:rPr>
          <w:rFonts w:ascii="仿宋" w:eastAsia="仿宋" w:hAnsi="仿宋" w:cs="宋体" w:hint="eastAsia"/>
          <w:sz w:val="32"/>
          <w:szCs w:val="32"/>
        </w:rPr>
        <w:t>为产品设计和制造工艺建立</w:t>
      </w:r>
      <w:r>
        <w:rPr>
          <w:rFonts w:ascii="仿宋" w:eastAsia="仿宋" w:hAnsi="仿宋" w:cs="宋体" w:hint="eastAsia"/>
          <w:sz w:val="32"/>
          <w:szCs w:val="32"/>
        </w:rPr>
        <w:t>三维</w:t>
      </w:r>
      <w:r w:rsidR="00FD02DF" w:rsidRPr="00BD399E">
        <w:rPr>
          <w:rFonts w:ascii="仿宋" w:eastAsia="仿宋" w:hAnsi="仿宋" w:cs="宋体" w:hint="eastAsia"/>
          <w:sz w:val="32"/>
          <w:szCs w:val="32"/>
        </w:rPr>
        <w:t>零件模型、渲染、仿真、设计和工艺方案的数字或纸质文件。所有提交的数字或纸质文件必须遵循中国国家GB标准或者ISO标准。</w:t>
      </w:r>
      <w:r w:rsidR="00FD02DF" w:rsidRPr="00BD399E">
        <w:rPr>
          <w:rFonts w:ascii="仿宋" w:eastAsia="仿宋" w:hAnsi="仿宋"/>
          <w:sz w:val="32"/>
          <w:szCs w:val="32"/>
        </w:rPr>
        <w:t xml:space="preserve"> </w:t>
      </w:r>
    </w:p>
    <w:p w14:paraId="08914A84" w14:textId="77777777" w:rsidR="00FD02DF" w:rsidRPr="00BD399E" w:rsidRDefault="00FD02DF" w:rsidP="00FD02DF">
      <w:pPr>
        <w:spacing w:line="360" w:lineRule="auto"/>
        <w:ind w:firstLineChars="200" w:firstLine="640"/>
        <w:rPr>
          <w:rFonts w:ascii="仿宋" w:eastAsia="仿宋" w:hAnsi="仿宋"/>
          <w:sz w:val="32"/>
          <w:szCs w:val="32"/>
        </w:rPr>
      </w:pPr>
      <w:r w:rsidRPr="00BD399E">
        <w:rPr>
          <w:rFonts w:ascii="仿宋" w:eastAsia="仿宋" w:hAnsi="仿宋" w:hint="eastAsia"/>
          <w:sz w:val="32"/>
          <w:szCs w:val="32"/>
        </w:rPr>
        <w:t>本项目面向绘图师、计算机辅助设计师的职业能力，展示职业素养与操作技能,检验选手基本功和学以致用方面的技巧与创新能力。</w:t>
      </w:r>
    </w:p>
    <w:p w14:paraId="48E467B2" w14:textId="77777777" w:rsidR="00FD02DF" w:rsidRDefault="00FD02DF" w:rsidP="00BD399E">
      <w:pPr>
        <w:pStyle w:val="2"/>
        <w:numPr>
          <w:ilvl w:val="0"/>
          <w:numId w:val="0"/>
        </w:numPr>
        <w:ind w:left="198"/>
      </w:pPr>
      <w:bookmarkStart w:id="1" w:name="_Toc129249995"/>
      <w:r>
        <w:rPr>
          <w:rFonts w:hint="eastAsia"/>
        </w:rPr>
        <w:t>（一）竞赛内容</w:t>
      </w:r>
      <w:bookmarkEnd w:id="1"/>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6"/>
        <w:gridCol w:w="2268"/>
        <w:gridCol w:w="3686"/>
        <w:gridCol w:w="2409"/>
      </w:tblGrid>
      <w:tr w:rsidR="00FD02DF" w14:paraId="47355464" w14:textId="77777777" w:rsidTr="0083313D">
        <w:trPr>
          <w:trHeight w:val="503"/>
          <w:jc w:val="center"/>
        </w:trPr>
        <w:tc>
          <w:tcPr>
            <w:tcW w:w="1346" w:type="dxa"/>
            <w:vAlign w:val="center"/>
          </w:tcPr>
          <w:p w14:paraId="3A6798AB" w14:textId="77777777" w:rsidR="00FD02DF" w:rsidRDefault="00FD02DF" w:rsidP="0083313D">
            <w:pPr>
              <w:adjustRightInd w:val="0"/>
              <w:snapToGrid w:val="0"/>
              <w:jc w:val="center"/>
              <w:rPr>
                <w:rFonts w:ascii="宋体" w:hAnsi="宋体"/>
                <w:b/>
                <w:bCs/>
                <w:color w:val="000000"/>
                <w:szCs w:val="21"/>
              </w:rPr>
            </w:pPr>
            <w:r>
              <w:rPr>
                <w:rFonts w:ascii="宋体" w:hAnsi="宋体" w:cs="宋体" w:hint="eastAsia"/>
                <w:b/>
                <w:bCs/>
                <w:color w:val="000000"/>
                <w:szCs w:val="21"/>
              </w:rPr>
              <w:t>项目名称</w:t>
            </w:r>
          </w:p>
        </w:tc>
        <w:tc>
          <w:tcPr>
            <w:tcW w:w="2268" w:type="dxa"/>
            <w:vAlign w:val="center"/>
          </w:tcPr>
          <w:p w14:paraId="3358B196" w14:textId="77777777" w:rsidR="00FD02DF" w:rsidRDefault="00FD02DF" w:rsidP="0083313D">
            <w:pPr>
              <w:adjustRightInd w:val="0"/>
              <w:snapToGrid w:val="0"/>
              <w:jc w:val="center"/>
              <w:rPr>
                <w:rFonts w:ascii="宋体" w:hAnsi="宋体"/>
                <w:b/>
                <w:bCs/>
                <w:color w:val="000000"/>
                <w:szCs w:val="21"/>
              </w:rPr>
            </w:pPr>
            <w:r>
              <w:rPr>
                <w:rFonts w:ascii="宋体" w:hAnsi="宋体" w:cs="宋体" w:hint="eastAsia"/>
                <w:b/>
                <w:bCs/>
                <w:color w:val="000000"/>
                <w:szCs w:val="21"/>
              </w:rPr>
              <w:t>提供的文件</w:t>
            </w:r>
          </w:p>
        </w:tc>
        <w:tc>
          <w:tcPr>
            <w:tcW w:w="3686" w:type="dxa"/>
            <w:vAlign w:val="center"/>
          </w:tcPr>
          <w:p w14:paraId="6CA19CAF" w14:textId="77777777" w:rsidR="00FD02DF" w:rsidRDefault="00FD02DF" w:rsidP="0083313D">
            <w:pPr>
              <w:adjustRightInd w:val="0"/>
              <w:snapToGrid w:val="0"/>
              <w:jc w:val="center"/>
              <w:rPr>
                <w:rFonts w:ascii="宋体" w:hAnsi="宋体"/>
                <w:b/>
                <w:bCs/>
                <w:color w:val="000000"/>
                <w:szCs w:val="21"/>
              </w:rPr>
            </w:pPr>
            <w:r>
              <w:rPr>
                <w:rFonts w:ascii="宋体" w:hAnsi="宋体" w:cs="宋体" w:hint="eastAsia"/>
                <w:b/>
                <w:bCs/>
                <w:color w:val="000000"/>
                <w:szCs w:val="21"/>
              </w:rPr>
              <w:t>任务要求</w:t>
            </w:r>
          </w:p>
        </w:tc>
        <w:tc>
          <w:tcPr>
            <w:tcW w:w="2409" w:type="dxa"/>
            <w:vAlign w:val="center"/>
          </w:tcPr>
          <w:p w14:paraId="0F04D392" w14:textId="77777777" w:rsidR="00FD02DF" w:rsidRDefault="00FD02DF" w:rsidP="0083313D">
            <w:pPr>
              <w:adjustRightInd w:val="0"/>
              <w:snapToGrid w:val="0"/>
              <w:jc w:val="center"/>
              <w:rPr>
                <w:rFonts w:ascii="宋体" w:hAnsi="宋体"/>
                <w:b/>
                <w:bCs/>
                <w:color w:val="000000"/>
                <w:szCs w:val="21"/>
              </w:rPr>
            </w:pPr>
            <w:r>
              <w:rPr>
                <w:rFonts w:ascii="宋体" w:hAnsi="宋体" w:cs="宋体" w:hint="eastAsia"/>
                <w:b/>
                <w:bCs/>
                <w:color w:val="000000"/>
                <w:szCs w:val="21"/>
              </w:rPr>
              <w:t>提交成果</w:t>
            </w:r>
          </w:p>
        </w:tc>
      </w:tr>
      <w:tr w:rsidR="00FD02DF" w14:paraId="60F3DBDD" w14:textId="77777777" w:rsidTr="0083313D">
        <w:trPr>
          <w:trHeight w:val="20"/>
          <w:jc w:val="center"/>
        </w:trPr>
        <w:tc>
          <w:tcPr>
            <w:tcW w:w="1346" w:type="dxa"/>
            <w:vAlign w:val="center"/>
          </w:tcPr>
          <w:p w14:paraId="13691107" w14:textId="3C48438C" w:rsidR="00605995" w:rsidRDefault="00FD02DF" w:rsidP="00605995">
            <w:pPr>
              <w:spacing w:line="400" w:lineRule="exact"/>
              <w:rPr>
                <w:rFonts w:ascii="宋体" w:hAnsi="宋体" w:cs="宋体"/>
                <w:color w:val="000000"/>
                <w:szCs w:val="21"/>
              </w:rPr>
            </w:pPr>
            <w:r>
              <w:rPr>
                <w:rFonts w:ascii="宋体" w:hAnsi="宋体" w:cs="宋体" w:hint="eastAsia"/>
                <w:color w:val="000000"/>
                <w:szCs w:val="21"/>
              </w:rPr>
              <w:t>模块</w:t>
            </w:r>
            <w:proofErr w:type="gramStart"/>
            <w:r>
              <w:rPr>
                <w:rFonts w:ascii="宋体" w:hAnsi="宋体" w:cs="宋体" w:hint="eastAsia"/>
                <w:color w:val="000000"/>
                <w:szCs w:val="21"/>
              </w:rPr>
              <w:t>一</w:t>
            </w:r>
            <w:proofErr w:type="gramEnd"/>
            <w:r>
              <w:rPr>
                <w:rFonts w:ascii="宋体" w:hAnsi="宋体" w:cs="宋体" w:hint="eastAsia"/>
                <w:color w:val="000000"/>
                <w:szCs w:val="21"/>
              </w:rPr>
              <w:t>：</w:t>
            </w:r>
            <w:r w:rsidR="00CC35B6">
              <w:rPr>
                <w:rFonts w:ascii="宋体" w:hAnsi="宋体" w:cs="宋体" w:hint="eastAsia"/>
                <w:color w:val="000000"/>
                <w:szCs w:val="21"/>
              </w:rPr>
              <w:t>三维建模</w:t>
            </w:r>
          </w:p>
          <w:p w14:paraId="58D34FF8" w14:textId="02F470E8" w:rsidR="00FD02DF" w:rsidRDefault="00FD02DF" w:rsidP="00605995">
            <w:pPr>
              <w:spacing w:line="400" w:lineRule="exact"/>
              <w:rPr>
                <w:rFonts w:ascii="宋体" w:hAnsi="宋体" w:cs="宋体"/>
                <w:color w:val="000000"/>
                <w:szCs w:val="21"/>
              </w:rPr>
            </w:pPr>
            <w:r>
              <w:rPr>
                <w:rFonts w:ascii="宋体" w:hAnsi="宋体" w:cs="宋体"/>
                <w:color w:val="000000"/>
                <w:szCs w:val="21"/>
              </w:rPr>
              <w:t>(</w:t>
            </w:r>
            <w:r w:rsidR="00CC35B6">
              <w:rPr>
                <w:rFonts w:ascii="宋体" w:hAnsi="宋体" w:cs="宋体"/>
                <w:color w:val="000000"/>
                <w:szCs w:val="21"/>
              </w:rPr>
              <w:t>1</w:t>
            </w:r>
            <w:r>
              <w:rPr>
                <w:rFonts w:ascii="宋体" w:hAnsi="宋体" w:cs="宋体"/>
                <w:color w:val="000000"/>
                <w:szCs w:val="21"/>
              </w:rPr>
              <w:t>.5</w:t>
            </w:r>
            <w:r>
              <w:rPr>
                <w:rFonts w:ascii="宋体" w:hAnsi="宋体" w:cs="宋体" w:hint="eastAsia"/>
                <w:color w:val="000000"/>
                <w:szCs w:val="21"/>
              </w:rPr>
              <w:t>小时</w:t>
            </w:r>
            <w:r>
              <w:rPr>
                <w:rFonts w:ascii="宋体" w:hAnsi="宋体" w:cs="宋体"/>
                <w:color w:val="000000"/>
                <w:szCs w:val="21"/>
              </w:rPr>
              <w:t>)</w:t>
            </w:r>
          </w:p>
        </w:tc>
        <w:tc>
          <w:tcPr>
            <w:tcW w:w="2268" w:type="dxa"/>
            <w:vAlign w:val="center"/>
          </w:tcPr>
          <w:p w14:paraId="3DAFC326" w14:textId="77777777" w:rsidR="00FD02DF" w:rsidRDefault="00FD02DF" w:rsidP="00FD02DF">
            <w:pPr>
              <w:pStyle w:val="22"/>
              <w:numPr>
                <w:ilvl w:val="0"/>
                <w:numId w:val="3"/>
              </w:numPr>
              <w:spacing w:line="400" w:lineRule="exact"/>
              <w:ind w:left="0" w:firstLineChars="0"/>
              <w:rPr>
                <w:rFonts w:ascii="宋体" w:hAnsi="宋体" w:cs="宋体"/>
                <w:color w:val="000000"/>
              </w:rPr>
            </w:pPr>
            <w:r>
              <w:rPr>
                <w:rFonts w:ascii="宋体" w:hAnsi="宋体" w:cs="宋体" w:hint="eastAsia"/>
                <w:color w:val="000000"/>
              </w:rPr>
              <w:t>给出草图（概念图）、部分标准件；或零件图纸</w:t>
            </w:r>
            <w:r>
              <w:rPr>
                <w:rFonts w:ascii="宋体" w:hAnsi="宋体" w:cs="宋体"/>
                <w:color w:val="000000"/>
              </w:rPr>
              <w:t>/</w:t>
            </w:r>
            <w:r>
              <w:rPr>
                <w:rFonts w:ascii="宋体" w:hAnsi="宋体" w:cs="宋体" w:hint="eastAsia"/>
                <w:color w:val="000000"/>
              </w:rPr>
              <w:t>模型</w:t>
            </w:r>
          </w:p>
          <w:p w14:paraId="1ADE4B6B" w14:textId="77777777" w:rsidR="00FD02DF" w:rsidRDefault="00FD02DF" w:rsidP="00FD02DF">
            <w:pPr>
              <w:pStyle w:val="22"/>
              <w:numPr>
                <w:ilvl w:val="0"/>
                <w:numId w:val="3"/>
              </w:numPr>
              <w:spacing w:line="400" w:lineRule="exact"/>
              <w:ind w:left="0" w:firstLineChars="0"/>
              <w:rPr>
                <w:rFonts w:ascii="宋体" w:hAnsi="宋体" w:cs="宋体"/>
                <w:color w:val="000000"/>
              </w:rPr>
            </w:pPr>
            <w:r>
              <w:rPr>
                <w:rFonts w:ascii="宋体" w:hAnsi="宋体" w:cs="宋体" w:hint="eastAsia"/>
                <w:color w:val="000000"/>
              </w:rPr>
              <w:t>设计说明；部分实体零件或标准件。</w:t>
            </w:r>
          </w:p>
        </w:tc>
        <w:tc>
          <w:tcPr>
            <w:tcW w:w="3686" w:type="dxa"/>
            <w:vAlign w:val="center"/>
          </w:tcPr>
          <w:p w14:paraId="5D000DB4" w14:textId="77777777" w:rsidR="00FD02DF" w:rsidRDefault="00FD02DF" w:rsidP="00FD02DF">
            <w:pPr>
              <w:pStyle w:val="22"/>
              <w:numPr>
                <w:ilvl w:val="0"/>
                <w:numId w:val="4"/>
              </w:numPr>
              <w:spacing w:line="400" w:lineRule="exact"/>
              <w:ind w:left="0" w:firstLineChars="0"/>
              <w:rPr>
                <w:rFonts w:ascii="宋体" w:hAnsi="宋体" w:cs="宋体"/>
                <w:color w:val="000000"/>
              </w:rPr>
            </w:pPr>
            <w:r>
              <w:rPr>
                <w:rFonts w:ascii="宋体" w:hAnsi="宋体" w:cs="宋体" w:hint="eastAsia"/>
                <w:color w:val="000000"/>
              </w:rPr>
              <w:t>建立零件三维模型；</w:t>
            </w:r>
          </w:p>
          <w:p w14:paraId="661A9751" w14:textId="77777777" w:rsidR="00FD02DF" w:rsidRDefault="00FD02DF" w:rsidP="00FD02DF">
            <w:pPr>
              <w:pStyle w:val="22"/>
              <w:numPr>
                <w:ilvl w:val="0"/>
                <w:numId w:val="4"/>
              </w:numPr>
              <w:spacing w:line="400" w:lineRule="exact"/>
              <w:ind w:left="0" w:firstLineChars="0"/>
              <w:rPr>
                <w:rFonts w:ascii="宋体" w:hAnsi="宋体" w:cs="宋体"/>
                <w:color w:val="000000"/>
              </w:rPr>
            </w:pPr>
            <w:r>
              <w:rPr>
                <w:rFonts w:ascii="宋体" w:hAnsi="宋体" w:cs="宋体" w:hint="eastAsia"/>
                <w:color w:val="000000"/>
              </w:rPr>
              <w:t>生成可打印文件；</w:t>
            </w:r>
          </w:p>
          <w:p w14:paraId="252BF1F8" w14:textId="3E1330AC" w:rsidR="00FD02DF" w:rsidRDefault="00FD02DF" w:rsidP="00FD02DF">
            <w:pPr>
              <w:pStyle w:val="22"/>
              <w:numPr>
                <w:ilvl w:val="0"/>
                <w:numId w:val="4"/>
              </w:numPr>
              <w:spacing w:line="400" w:lineRule="exact"/>
              <w:ind w:left="0" w:firstLineChars="0"/>
              <w:rPr>
                <w:rFonts w:ascii="宋体" w:hAnsi="宋体" w:cs="宋体"/>
                <w:color w:val="000000"/>
              </w:rPr>
            </w:pPr>
          </w:p>
          <w:p w14:paraId="21EE6E05" w14:textId="6BDF3A29" w:rsidR="00FD02DF" w:rsidRDefault="00FD02DF" w:rsidP="00FD02DF">
            <w:pPr>
              <w:pStyle w:val="22"/>
              <w:numPr>
                <w:ilvl w:val="0"/>
                <w:numId w:val="4"/>
              </w:numPr>
              <w:spacing w:line="400" w:lineRule="exact"/>
              <w:ind w:left="0" w:firstLineChars="0"/>
              <w:rPr>
                <w:rFonts w:ascii="宋体" w:hAnsi="宋体" w:cs="宋体"/>
                <w:color w:val="000000"/>
              </w:rPr>
            </w:pPr>
          </w:p>
        </w:tc>
        <w:tc>
          <w:tcPr>
            <w:tcW w:w="2409" w:type="dxa"/>
            <w:vAlign w:val="center"/>
          </w:tcPr>
          <w:p w14:paraId="52FF6EC3" w14:textId="040CB79D" w:rsidR="00FD02DF" w:rsidRDefault="00FD02DF" w:rsidP="00FD02DF">
            <w:pPr>
              <w:pStyle w:val="22"/>
              <w:numPr>
                <w:ilvl w:val="0"/>
                <w:numId w:val="5"/>
              </w:numPr>
              <w:spacing w:line="400" w:lineRule="exact"/>
              <w:ind w:left="0" w:firstLineChars="0"/>
              <w:rPr>
                <w:rFonts w:ascii="宋体" w:hAnsi="宋体" w:cs="宋体"/>
                <w:color w:val="000000"/>
              </w:rPr>
            </w:pPr>
            <w:r>
              <w:rPr>
                <w:rFonts w:ascii="宋体" w:hAnsi="宋体" w:cs="宋体" w:hint="eastAsia"/>
                <w:color w:val="000000"/>
              </w:rPr>
              <w:t>产品的</w:t>
            </w:r>
            <w:r w:rsidR="00CC35B6">
              <w:rPr>
                <w:rFonts w:ascii="宋体" w:hAnsi="宋体" w:cs="宋体" w:hint="eastAsia"/>
                <w:color w:val="000000"/>
              </w:rPr>
              <w:t>三维模型</w:t>
            </w:r>
            <w:r>
              <w:rPr>
                <w:rFonts w:ascii="宋体" w:hAnsi="宋体" w:cs="宋体" w:hint="eastAsia"/>
                <w:color w:val="000000"/>
              </w:rPr>
              <w:t>；</w:t>
            </w:r>
          </w:p>
          <w:p w14:paraId="3D00C0DE" w14:textId="6B2B7447" w:rsidR="00FD02DF" w:rsidRDefault="00FD02DF" w:rsidP="00FD02DF">
            <w:pPr>
              <w:pStyle w:val="22"/>
              <w:numPr>
                <w:ilvl w:val="0"/>
                <w:numId w:val="5"/>
              </w:numPr>
              <w:spacing w:line="400" w:lineRule="exact"/>
              <w:ind w:left="0" w:firstLineChars="0"/>
              <w:rPr>
                <w:rFonts w:ascii="宋体" w:hAnsi="宋体" w:cs="宋体"/>
                <w:color w:val="000000"/>
              </w:rPr>
            </w:pPr>
          </w:p>
        </w:tc>
      </w:tr>
      <w:tr w:rsidR="00FD02DF" w14:paraId="6C8D3E5B" w14:textId="77777777" w:rsidTr="0083313D">
        <w:trPr>
          <w:trHeight w:val="20"/>
          <w:jc w:val="center"/>
        </w:trPr>
        <w:tc>
          <w:tcPr>
            <w:tcW w:w="1346" w:type="dxa"/>
            <w:vAlign w:val="center"/>
          </w:tcPr>
          <w:p w14:paraId="37A0C19A" w14:textId="1AE204CF" w:rsidR="00605995" w:rsidRDefault="00FD02DF" w:rsidP="00605995">
            <w:pPr>
              <w:spacing w:line="400" w:lineRule="exact"/>
              <w:rPr>
                <w:rFonts w:ascii="宋体" w:hAnsi="宋体" w:cs="宋体"/>
                <w:color w:val="000000"/>
                <w:szCs w:val="21"/>
              </w:rPr>
            </w:pPr>
            <w:r>
              <w:rPr>
                <w:rFonts w:ascii="宋体" w:hAnsi="宋体" w:cs="宋体" w:hint="eastAsia"/>
                <w:color w:val="000000"/>
                <w:szCs w:val="21"/>
              </w:rPr>
              <w:t>模块二：</w:t>
            </w:r>
            <w:r w:rsidR="00CC35B6">
              <w:rPr>
                <w:rFonts w:ascii="宋体" w:hAnsi="宋体" w:cs="宋体" w:hint="eastAsia"/>
                <w:color w:val="000000"/>
                <w:szCs w:val="21"/>
              </w:rPr>
              <w:t>三维装配建模</w:t>
            </w:r>
          </w:p>
          <w:p w14:paraId="0A5A44F3" w14:textId="5F71B1DD" w:rsidR="00FD02DF" w:rsidRDefault="00FD02DF" w:rsidP="00605995">
            <w:pPr>
              <w:spacing w:line="400" w:lineRule="exact"/>
              <w:rPr>
                <w:rFonts w:ascii="宋体" w:hAnsi="宋体" w:cs="宋体"/>
                <w:color w:val="000000"/>
                <w:szCs w:val="21"/>
              </w:rPr>
            </w:pPr>
            <w:r>
              <w:rPr>
                <w:rFonts w:ascii="宋体" w:hAnsi="宋体" w:cs="宋体"/>
                <w:color w:val="000000"/>
                <w:szCs w:val="21"/>
              </w:rPr>
              <w:t>(</w:t>
            </w:r>
            <w:r w:rsidR="00CC35B6">
              <w:rPr>
                <w:rFonts w:ascii="宋体" w:hAnsi="宋体" w:cs="宋体"/>
                <w:color w:val="000000"/>
                <w:szCs w:val="21"/>
              </w:rPr>
              <w:t>0</w:t>
            </w:r>
            <w:r>
              <w:rPr>
                <w:rFonts w:ascii="宋体" w:hAnsi="宋体" w:cs="宋体"/>
                <w:color w:val="000000"/>
                <w:szCs w:val="21"/>
              </w:rPr>
              <w:t>.5</w:t>
            </w:r>
            <w:r>
              <w:rPr>
                <w:rFonts w:ascii="宋体" w:hAnsi="宋体" w:cs="宋体" w:hint="eastAsia"/>
                <w:color w:val="000000"/>
                <w:szCs w:val="21"/>
              </w:rPr>
              <w:t>小时</w:t>
            </w:r>
            <w:r>
              <w:rPr>
                <w:rFonts w:ascii="宋体" w:hAnsi="宋体" w:cs="宋体"/>
                <w:color w:val="000000"/>
                <w:szCs w:val="21"/>
              </w:rPr>
              <w:t>)</w:t>
            </w:r>
          </w:p>
        </w:tc>
        <w:tc>
          <w:tcPr>
            <w:tcW w:w="2268" w:type="dxa"/>
            <w:vAlign w:val="center"/>
          </w:tcPr>
          <w:p w14:paraId="4413CBD5" w14:textId="77777777" w:rsidR="00FD02DF" w:rsidRDefault="00FD02DF" w:rsidP="00FD02DF">
            <w:pPr>
              <w:pStyle w:val="22"/>
              <w:numPr>
                <w:ilvl w:val="0"/>
                <w:numId w:val="8"/>
              </w:numPr>
              <w:spacing w:line="400" w:lineRule="exact"/>
              <w:ind w:left="0" w:firstLineChars="0"/>
              <w:jc w:val="left"/>
              <w:rPr>
                <w:rFonts w:ascii="宋体" w:hAnsi="宋体" w:cs="宋体"/>
                <w:color w:val="000000"/>
              </w:rPr>
            </w:pPr>
            <w:r>
              <w:rPr>
                <w:rFonts w:ascii="宋体" w:hAnsi="宋体" w:cs="宋体" w:hint="eastAsia"/>
                <w:color w:val="000000"/>
              </w:rPr>
              <w:t>工作原理图、零件图或装配图；</w:t>
            </w:r>
          </w:p>
          <w:p w14:paraId="467F9500" w14:textId="77777777" w:rsidR="00FD02DF" w:rsidRDefault="00FD02DF" w:rsidP="00FD02DF">
            <w:pPr>
              <w:pStyle w:val="22"/>
              <w:numPr>
                <w:ilvl w:val="0"/>
                <w:numId w:val="8"/>
              </w:numPr>
              <w:spacing w:line="400" w:lineRule="exact"/>
              <w:ind w:left="0" w:firstLineChars="0"/>
              <w:jc w:val="left"/>
              <w:rPr>
                <w:rFonts w:ascii="宋体" w:hAnsi="宋体" w:cs="宋体"/>
                <w:color w:val="000000"/>
              </w:rPr>
            </w:pPr>
            <w:r>
              <w:rPr>
                <w:rFonts w:ascii="宋体" w:hAnsi="宋体" w:cs="宋体" w:hint="eastAsia"/>
                <w:color w:val="000000"/>
              </w:rPr>
              <w:t>零件模型或装配模型；</w:t>
            </w:r>
          </w:p>
          <w:p w14:paraId="27840D0C" w14:textId="77777777" w:rsidR="00FD02DF" w:rsidRDefault="00FD02DF" w:rsidP="00FD02DF">
            <w:pPr>
              <w:pStyle w:val="22"/>
              <w:numPr>
                <w:ilvl w:val="0"/>
                <w:numId w:val="8"/>
              </w:numPr>
              <w:spacing w:line="400" w:lineRule="exact"/>
              <w:ind w:left="0" w:firstLineChars="0"/>
              <w:jc w:val="left"/>
              <w:rPr>
                <w:rFonts w:ascii="宋体" w:hAnsi="宋体" w:cs="宋体"/>
                <w:color w:val="000000"/>
              </w:rPr>
            </w:pPr>
            <w:r>
              <w:rPr>
                <w:rFonts w:ascii="宋体" w:hAnsi="宋体" w:cs="宋体" w:hint="eastAsia"/>
                <w:color w:val="000000"/>
              </w:rPr>
              <w:t>产品</w:t>
            </w:r>
            <w:r>
              <w:rPr>
                <w:rFonts w:ascii="宋体" w:hAnsi="宋体" w:cs="宋体"/>
                <w:color w:val="000000"/>
              </w:rPr>
              <w:t>BOM</w:t>
            </w:r>
            <w:r>
              <w:rPr>
                <w:rFonts w:ascii="宋体" w:hAnsi="宋体" w:cs="宋体" w:hint="eastAsia"/>
                <w:color w:val="000000"/>
              </w:rPr>
              <w:t>表或其他数据。</w:t>
            </w:r>
          </w:p>
        </w:tc>
        <w:tc>
          <w:tcPr>
            <w:tcW w:w="3686" w:type="dxa"/>
            <w:vAlign w:val="center"/>
          </w:tcPr>
          <w:p w14:paraId="2C5E3B13" w14:textId="013F0EE7" w:rsidR="00FD02DF" w:rsidRDefault="00CC35B6" w:rsidP="00FD02DF">
            <w:pPr>
              <w:pStyle w:val="22"/>
              <w:numPr>
                <w:ilvl w:val="0"/>
                <w:numId w:val="9"/>
              </w:numPr>
              <w:spacing w:line="400" w:lineRule="exact"/>
              <w:ind w:left="0" w:firstLineChars="0"/>
              <w:jc w:val="left"/>
              <w:rPr>
                <w:rFonts w:ascii="宋体" w:hAnsi="宋体" w:cs="宋体"/>
                <w:color w:val="000000"/>
              </w:rPr>
            </w:pPr>
            <w:r>
              <w:rPr>
                <w:rFonts w:ascii="宋体" w:hAnsi="宋体" w:cs="宋体" w:hint="eastAsia"/>
                <w:color w:val="000000"/>
              </w:rPr>
              <w:t>合理选择标准件，创建装配模型和装配图；</w:t>
            </w:r>
          </w:p>
        </w:tc>
        <w:tc>
          <w:tcPr>
            <w:tcW w:w="2409" w:type="dxa"/>
            <w:vAlign w:val="center"/>
          </w:tcPr>
          <w:p w14:paraId="3DEA9CC6" w14:textId="74F15643" w:rsidR="00FD02DF" w:rsidRDefault="00CC35B6" w:rsidP="00FD02DF">
            <w:pPr>
              <w:pStyle w:val="22"/>
              <w:numPr>
                <w:ilvl w:val="0"/>
                <w:numId w:val="16"/>
              </w:numPr>
              <w:spacing w:line="400" w:lineRule="exact"/>
              <w:ind w:left="0" w:firstLineChars="0"/>
              <w:rPr>
                <w:rFonts w:ascii="宋体" w:hAnsi="宋体" w:cs="宋体"/>
                <w:color w:val="000000"/>
              </w:rPr>
            </w:pPr>
            <w:r>
              <w:rPr>
                <w:rFonts w:ascii="宋体" w:hAnsi="宋体" w:cs="宋体" w:hint="eastAsia"/>
                <w:color w:val="000000"/>
              </w:rPr>
              <w:t>产品的三维装配模型</w:t>
            </w:r>
          </w:p>
        </w:tc>
      </w:tr>
    </w:tbl>
    <w:p w14:paraId="08DCC944" w14:textId="77777777" w:rsidR="00FD02DF" w:rsidRPr="00BD399E" w:rsidRDefault="00FD02DF" w:rsidP="00BD399E">
      <w:pPr>
        <w:pStyle w:val="2"/>
        <w:numPr>
          <w:ilvl w:val="0"/>
          <w:numId w:val="0"/>
        </w:numPr>
        <w:ind w:left="198"/>
      </w:pPr>
      <w:bookmarkStart w:id="2" w:name="_Toc129249996"/>
      <w:r w:rsidRPr="00BD399E">
        <w:rPr>
          <w:rFonts w:hint="eastAsia"/>
        </w:rPr>
        <w:t>（二）竞赛时间</w:t>
      </w:r>
      <w:bookmarkEnd w:id="2"/>
    </w:p>
    <w:p w14:paraId="1921EAAE" w14:textId="3B590D3B" w:rsidR="00FD02DF" w:rsidRPr="00BD399E" w:rsidRDefault="00FD02DF" w:rsidP="00BD399E">
      <w:pPr>
        <w:adjustRightInd w:val="0"/>
        <w:snapToGrid w:val="0"/>
        <w:spacing w:line="360" w:lineRule="auto"/>
        <w:ind w:firstLine="480"/>
        <w:rPr>
          <w:rFonts w:ascii="仿宋" w:eastAsia="仿宋" w:hAnsi="仿宋" w:cs="宋体"/>
          <w:sz w:val="32"/>
          <w:szCs w:val="32"/>
        </w:rPr>
      </w:pPr>
      <w:r w:rsidRPr="00BD399E">
        <w:rPr>
          <w:rFonts w:ascii="仿宋" w:eastAsia="仿宋" w:hAnsi="仿宋" w:cs="宋体" w:hint="eastAsia"/>
          <w:sz w:val="32"/>
          <w:szCs w:val="32"/>
        </w:rPr>
        <w:t>本次大赛按</w:t>
      </w:r>
      <w:r w:rsidR="00CC35B6">
        <w:rPr>
          <w:rFonts w:ascii="仿宋" w:eastAsia="仿宋" w:hAnsi="仿宋" w:cs="宋体"/>
          <w:sz w:val="32"/>
          <w:szCs w:val="32"/>
        </w:rPr>
        <w:t>2</w:t>
      </w:r>
      <w:r w:rsidRPr="00BD399E">
        <w:rPr>
          <w:rFonts w:ascii="仿宋" w:eastAsia="仿宋" w:hAnsi="仿宋" w:cs="宋体" w:hint="eastAsia"/>
          <w:sz w:val="32"/>
          <w:szCs w:val="32"/>
        </w:rPr>
        <w:t>个模块，实际比赛时间总计</w:t>
      </w:r>
      <w:r w:rsidR="00CC35B6">
        <w:rPr>
          <w:rFonts w:ascii="仿宋" w:eastAsia="仿宋" w:hAnsi="仿宋" w:cs="宋体"/>
          <w:sz w:val="32"/>
          <w:szCs w:val="32"/>
        </w:rPr>
        <w:t>2</w:t>
      </w:r>
      <w:r w:rsidRPr="00BD399E">
        <w:rPr>
          <w:rFonts w:ascii="仿宋" w:eastAsia="仿宋" w:hAnsi="仿宋" w:cs="宋体" w:hint="eastAsia"/>
          <w:sz w:val="32"/>
          <w:szCs w:val="32"/>
        </w:rPr>
        <w:t>小时。选手竞赛工位在竞赛前日试机时通过抽签的方式决定。</w:t>
      </w:r>
    </w:p>
    <w:p w14:paraId="4534D8CC" w14:textId="1007B6B4" w:rsidR="00FD02DF" w:rsidRPr="00BD399E" w:rsidRDefault="00FD02DF" w:rsidP="00BD399E">
      <w:pPr>
        <w:pStyle w:val="2"/>
        <w:numPr>
          <w:ilvl w:val="0"/>
          <w:numId w:val="0"/>
        </w:numPr>
        <w:ind w:left="198"/>
      </w:pPr>
      <w:bookmarkStart w:id="3" w:name="_Toc129249997"/>
      <w:r w:rsidRPr="00BD399E">
        <w:rPr>
          <w:rFonts w:hint="eastAsia"/>
        </w:rPr>
        <w:lastRenderedPageBreak/>
        <w:t>（三）配分比例</w:t>
      </w:r>
      <w:bookmarkEnd w:id="3"/>
    </w:p>
    <w:tbl>
      <w:tblPr>
        <w:tblpPr w:leftFromText="180" w:rightFromText="180" w:vertAnchor="text" w:horzAnchor="margin" w:tblpY="54"/>
        <w:tblW w:w="0" w:type="auto"/>
        <w:tblBorders>
          <w:top w:val="single" w:sz="12" w:space="0" w:color="auto"/>
          <w:bottom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2977"/>
        <w:gridCol w:w="1387"/>
        <w:gridCol w:w="1387"/>
        <w:gridCol w:w="1387"/>
      </w:tblGrid>
      <w:tr w:rsidR="00FD02DF" w14:paraId="28205C53" w14:textId="77777777" w:rsidTr="0083313D">
        <w:trPr>
          <w:trHeight w:val="340"/>
        </w:trPr>
        <w:tc>
          <w:tcPr>
            <w:tcW w:w="1384" w:type="dxa"/>
            <w:vMerge w:val="restart"/>
            <w:tcBorders>
              <w:top w:val="single" w:sz="12" w:space="0" w:color="auto"/>
              <w:bottom w:val="single" w:sz="6" w:space="0" w:color="auto"/>
              <w:right w:val="single" w:sz="6" w:space="0" w:color="auto"/>
            </w:tcBorders>
            <w:vAlign w:val="center"/>
          </w:tcPr>
          <w:p w14:paraId="5D6811AF" w14:textId="77777777" w:rsidR="00FD02DF" w:rsidRDefault="00FD02DF" w:rsidP="0083313D">
            <w:pPr>
              <w:adjustRightInd w:val="0"/>
              <w:snapToGrid w:val="0"/>
              <w:jc w:val="center"/>
              <w:rPr>
                <w:rFonts w:ascii="宋体" w:hAnsi="宋体"/>
                <w:szCs w:val="21"/>
              </w:rPr>
            </w:pPr>
            <w:r>
              <w:rPr>
                <w:rFonts w:ascii="宋体" w:hAnsi="宋体" w:cs="宋体" w:hint="eastAsia"/>
                <w:szCs w:val="21"/>
              </w:rPr>
              <w:t>模块编号</w:t>
            </w:r>
          </w:p>
        </w:tc>
        <w:tc>
          <w:tcPr>
            <w:tcW w:w="2977" w:type="dxa"/>
            <w:vMerge w:val="restart"/>
            <w:tcBorders>
              <w:top w:val="single" w:sz="12" w:space="0" w:color="auto"/>
              <w:left w:val="single" w:sz="6" w:space="0" w:color="auto"/>
              <w:bottom w:val="single" w:sz="6" w:space="0" w:color="auto"/>
              <w:right w:val="single" w:sz="6" w:space="0" w:color="auto"/>
            </w:tcBorders>
            <w:vAlign w:val="center"/>
          </w:tcPr>
          <w:p w14:paraId="7C7B4B46" w14:textId="77777777" w:rsidR="00FD02DF" w:rsidRDefault="00FD02DF" w:rsidP="0083313D">
            <w:pPr>
              <w:adjustRightInd w:val="0"/>
              <w:snapToGrid w:val="0"/>
              <w:jc w:val="center"/>
              <w:rPr>
                <w:rFonts w:ascii="宋体" w:hAnsi="宋体"/>
                <w:szCs w:val="21"/>
              </w:rPr>
            </w:pPr>
            <w:r>
              <w:rPr>
                <w:rFonts w:ascii="宋体" w:hAnsi="宋体" w:cs="宋体" w:hint="eastAsia"/>
                <w:szCs w:val="21"/>
              </w:rPr>
              <w:t>模块名称</w:t>
            </w:r>
          </w:p>
        </w:tc>
        <w:tc>
          <w:tcPr>
            <w:tcW w:w="4161" w:type="dxa"/>
            <w:gridSpan w:val="3"/>
            <w:tcBorders>
              <w:top w:val="single" w:sz="12" w:space="0" w:color="auto"/>
              <w:left w:val="single" w:sz="6" w:space="0" w:color="auto"/>
              <w:bottom w:val="single" w:sz="6" w:space="0" w:color="auto"/>
            </w:tcBorders>
            <w:vAlign w:val="center"/>
          </w:tcPr>
          <w:p w14:paraId="2103C16E" w14:textId="77777777" w:rsidR="00FD02DF" w:rsidRDefault="00FD02DF" w:rsidP="0083313D">
            <w:pPr>
              <w:adjustRightInd w:val="0"/>
              <w:snapToGrid w:val="0"/>
              <w:jc w:val="center"/>
              <w:rPr>
                <w:rFonts w:ascii="宋体" w:hAnsi="宋体"/>
                <w:szCs w:val="21"/>
              </w:rPr>
            </w:pPr>
            <w:r>
              <w:rPr>
                <w:rFonts w:ascii="宋体" w:hAnsi="宋体" w:cs="宋体" w:hint="eastAsia"/>
                <w:szCs w:val="21"/>
              </w:rPr>
              <w:t>分</w:t>
            </w:r>
            <w:r>
              <w:rPr>
                <w:rFonts w:ascii="宋体" w:hAnsi="宋体"/>
                <w:szCs w:val="21"/>
              </w:rPr>
              <w:t xml:space="preserve">   </w:t>
            </w:r>
            <w:r>
              <w:rPr>
                <w:rFonts w:ascii="宋体" w:hAnsi="宋体" w:cs="宋体" w:hint="eastAsia"/>
                <w:szCs w:val="21"/>
              </w:rPr>
              <w:t>数</w:t>
            </w:r>
          </w:p>
        </w:tc>
      </w:tr>
      <w:tr w:rsidR="00FD02DF" w14:paraId="3BC0F022" w14:textId="77777777" w:rsidTr="0083313D">
        <w:trPr>
          <w:trHeight w:val="340"/>
        </w:trPr>
        <w:tc>
          <w:tcPr>
            <w:tcW w:w="1384" w:type="dxa"/>
            <w:vMerge/>
            <w:tcBorders>
              <w:top w:val="single" w:sz="6" w:space="0" w:color="auto"/>
              <w:bottom w:val="single" w:sz="6" w:space="0" w:color="auto"/>
              <w:right w:val="single" w:sz="6" w:space="0" w:color="auto"/>
            </w:tcBorders>
            <w:vAlign w:val="center"/>
          </w:tcPr>
          <w:p w14:paraId="7C829AF0" w14:textId="77777777" w:rsidR="00FD02DF" w:rsidRDefault="00FD02DF" w:rsidP="0083313D">
            <w:pPr>
              <w:adjustRightInd w:val="0"/>
              <w:snapToGrid w:val="0"/>
              <w:jc w:val="center"/>
              <w:rPr>
                <w:rFonts w:ascii="宋体" w:hAnsi="宋体"/>
                <w:szCs w:val="21"/>
              </w:rPr>
            </w:pPr>
          </w:p>
        </w:tc>
        <w:tc>
          <w:tcPr>
            <w:tcW w:w="2977" w:type="dxa"/>
            <w:vMerge/>
            <w:tcBorders>
              <w:top w:val="single" w:sz="6" w:space="0" w:color="auto"/>
              <w:left w:val="single" w:sz="6" w:space="0" w:color="auto"/>
              <w:bottom w:val="single" w:sz="6" w:space="0" w:color="auto"/>
              <w:right w:val="single" w:sz="6" w:space="0" w:color="auto"/>
            </w:tcBorders>
            <w:vAlign w:val="center"/>
          </w:tcPr>
          <w:p w14:paraId="397EF1A2" w14:textId="77777777" w:rsidR="00FD02DF" w:rsidRDefault="00FD02DF" w:rsidP="0083313D">
            <w:pPr>
              <w:adjustRightInd w:val="0"/>
              <w:snapToGrid w:val="0"/>
              <w:jc w:val="center"/>
              <w:rPr>
                <w:rFonts w:ascii="宋体" w:hAnsi="宋体"/>
                <w:szCs w:val="21"/>
              </w:rPr>
            </w:pPr>
          </w:p>
        </w:tc>
        <w:tc>
          <w:tcPr>
            <w:tcW w:w="1387" w:type="dxa"/>
            <w:tcBorders>
              <w:top w:val="single" w:sz="6" w:space="0" w:color="auto"/>
              <w:left w:val="single" w:sz="6" w:space="0" w:color="auto"/>
              <w:bottom w:val="single" w:sz="6" w:space="0" w:color="auto"/>
              <w:right w:val="single" w:sz="6" w:space="0" w:color="auto"/>
            </w:tcBorders>
            <w:vAlign w:val="center"/>
          </w:tcPr>
          <w:p w14:paraId="5608A4D9" w14:textId="77777777" w:rsidR="00FD02DF" w:rsidRDefault="00FD02DF" w:rsidP="0083313D">
            <w:pPr>
              <w:adjustRightInd w:val="0"/>
              <w:snapToGrid w:val="0"/>
              <w:jc w:val="center"/>
              <w:rPr>
                <w:rFonts w:ascii="宋体" w:hAnsi="宋体"/>
                <w:szCs w:val="21"/>
              </w:rPr>
            </w:pPr>
            <w:proofErr w:type="gramStart"/>
            <w:r>
              <w:rPr>
                <w:rFonts w:ascii="宋体" w:hAnsi="宋体" w:cs="宋体" w:hint="eastAsia"/>
                <w:szCs w:val="21"/>
              </w:rPr>
              <w:t>判断分</w:t>
            </w:r>
            <w:proofErr w:type="gramEnd"/>
          </w:p>
        </w:tc>
        <w:tc>
          <w:tcPr>
            <w:tcW w:w="1387" w:type="dxa"/>
            <w:tcBorders>
              <w:top w:val="single" w:sz="6" w:space="0" w:color="auto"/>
              <w:left w:val="single" w:sz="6" w:space="0" w:color="auto"/>
              <w:bottom w:val="single" w:sz="6" w:space="0" w:color="auto"/>
              <w:right w:val="single" w:sz="6" w:space="0" w:color="auto"/>
            </w:tcBorders>
            <w:vAlign w:val="center"/>
          </w:tcPr>
          <w:p w14:paraId="24A9003C" w14:textId="77777777" w:rsidR="00FD02DF" w:rsidRDefault="00FD02DF" w:rsidP="0083313D">
            <w:pPr>
              <w:adjustRightInd w:val="0"/>
              <w:snapToGrid w:val="0"/>
              <w:jc w:val="center"/>
              <w:rPr>
                <w:rFonts w:ascii="宋体" w:hAnsi="宋体"/>
                <w:szCs w:val="21"/>
              </w:rPr>
            </w:pPr>
            <w:proofErr w:type="gramStart"/>
            <w:r>
              <w:rPr>
                <w:rFonts w:ascii="宋体" w:hAnsi="宋体" w:cs="宋体" w:hint="eastAsia"/>
                <w:szCs w:val="21"/>
              </w:rPr>
              <w:t>测量分</w:t>
            </w:r>
            <w:proofErr w:type="gramEnd"/>
          </w:p>
        </w:tc>
        <w:tc>
          <w:tcPr>
            <w:tcW w:w="1387" w:type="dxa"/>
            <w:tcBorders>
              <w:top w:val="single" w:sz="6" w:space="0" w:color="auto"/>
              <w:left w:val="single" w:sz="6" w:space="0" w:color="auto"/>
              <w:bottom w:val="single" w:sz="6" w:space="0" w:color="auto"/>
            </w:tcBorders>
            <w:vAlign w:val="center"/>
          </w:tcPr>
          <w:p w14:paraId="027ACAC1" w14:textId="77777777" w:rsidR="00FD02DF" w:rsidRDefault="00FD02DF" w:rsidP="0083313D">
            <w:pPr>
              <w:adjustRightInd w:val="0"/>
              <w:snapToGrid w:val="0"/>
              <w:jc w:val="center"/>
              <w:rPr>
                <w:rFonts w:ascii="宋体" w:hAnsi="宋体"/>
                <w:szCs w:val="21"/>
              </w:rPr>
            </w:pPr>
            <w:r>
              <w:rPr>
                <w:rFonts w:ascii="宋体" w:hAnsi="宋体" w:cs="宋体" w:hint="eastAsia"/>
                <w:szCs w:val="21"/>
              </w:rPr>
              <w:t>合计</w:t>
            </w:r>
          </w:p>
        </w:tc>
      </w:tr>
      <w:tr w:rsidR="00FD02DF" w14:paraId="6E280AC8" w14:textId="77777777" w:rsidTr="0083313D">
        <w:trPr>
          <w:trHeight w:val="352"/>
        </w:trPr>
        <w:tc>
          <w:tcPr>
            <w:tcW w:w="1384" w:type="dxa"/>
            <w:tcBorders>
              <w:top w:val="single" w:sz="6" w:space="0" w:color="auto"/>
              <w:bottom w:val="single" w:sz="6" w:space="0" w:color="auto"/>
              <w:right w:val="single" w:sz="6" w:space="0" w:color="auto"/>
            </w:tcBorders>
            <w:vAlign w:val="center"/>
          </w:tcPr>
          <w:p w14:paraId="73C90DA9" w14:textId="77777777" w:rsidR="00FD02DF" w:rsidRDefault="00FD02DF" w:rsidP="0083313D">
            <w:pPr>
              <w:adjustRightInd w:val="0"/>
              <w:snapToGrid w:val="0"/>
              <w:jc w:val="center"/>
              <w:rPr>
                <w:rFonts w:ascii="宋体" w:hAnsi="宋体"/>
                <w:szCs w:val="21"/>
              </w:rPr>
            </w:pPr>
            <w:r>
              <w:rPr>
                <w:rFonts w:ascii="宋体" w:hAnsi="宋体" w:hint="eastAsia"/>
                <w:szCs w:val="21"/>
              </w:rPr>
              <w:t>模块</w:t>
            </w:r>
            <w:proofErr w:type="gramStart"/>
            <w:r>
              <w:rPr>
                <w:rFonts w:ascii="宋体" w:hAnsi="宋体" w:hint="eastAsia"/>
                <w:szCs w:val="21"/>
              </w:rPr>
              <w:t>一</w:t>
            </w:r>
            <w:proofErr w:type="gramEnd"/>
          </w:p>
        </w:tc>
        <w:tc>
          <w:tcPr>
            <w:tcW w:w="2977" w:type="dxa"/>
            <w:tcBorders>
              <w:top w:val="single" w:sz="6" w:space="0" w:color="auto"/>
              <w:left w:val="single" w:sz="6" w:space="0" w:color="auto"/>
              <w:bottom w:val="single" w:sz="6" w:space="0" w:color="auto"/>
              <w:right w:val="single" w:sz="6" w:space="0" w:color="auto"/>
            </w:tcBorders>
            <w:vAlign w:val="center"/>
          </w:tcPr>
          <w:p w14:paraId="031DFDEA" w14:textId="352A54F9" w:rsidR="00FD02DF" w:rsidRDefault="00CC35B6" w:rsidP="0083313D">
            <w:pPr>
              <w:adjustRightInd w:val="0"/>
              <w:snapToGrid w:val="0"/>
              <w:jc w:val="left"/>
              <w:rPr>
                <w:rFonts w:ascii="宋体" w:hAnsi="宋体"/>
                <w:szCs w:val="21"/>
              </w:rPr>
            </w:pPr>
            <w:r>
              <w:rPr>
                <w:rFonts w:ascii="宋体" w:hAnsi="宋体" w:hint="eastAsia"/>
                <w:szCs w:val="21"/>
              </w:rPr>
              <w:t>三维建模</w:t>
            </w:r>
          </w:p>
        </w:tc>
        <w:tc>
          <w:tcPr>
            <w:tcW w:w="1387" w:type="dxa"/>
            <w:tcBorders>
              <w:top w:val="single" w:sz="6" w:space="0" w:color="auto"/>
              <w:left w:val="single" w:sz="6" w:space="0" w:color="auto"/>
              <w:bottom w:val="single" w:sz="6" w:space="0" w:color="auto"/>
              <w:right w:val="single" w:sz="6" w:space="0" w:color="auto"/>
            </w:tcBorders>
            <w:vAlign w:val="center"/>
          </w:tcPr>
          <w:p w14:paraId="30A2B4AE" w14:textId="40658AB0" w:rsidR="00FD02DF" w:rsidRDefault="00CC35B6" w:rsidP="0083313D">
            <w:pPr>
              <w:adjustRightInd w:val="0"/>
              <w:snapToGrid w:val="0"/>
              <w:jc w:val="center"/>
              <w:rPr>
                <w:rFonts w:ascii="宋体" w:hAnsi="宋体"/>
                <w:szCs w:val="21"/>
              </w:rPr>
            </w:pPr>
            <w:r>
              <w:rPr>
                <w:rFonts w:ascii="宋体" w:hAnsi="宋体"/>
                <w:szCs w:val="21"/>
              </w:rPr>
              <w:t>35</w:t>
            </w:r>
          </w:p>
        </w:tc>
        <w:tc>
          <w:tcPr>
            <w:tcW w:w="1387" w:type="dxa"/>
            <w:tcBorders>
              <w:top w:val="single" w:sz="6" w:space="0" w:color="auto"/>
              <w:left w:val="single" w:sz="6" w:space="0" w:color="auto"/>
              <w:bottom w:val="single" w:sz="6" w:space="0" w:color="auto"/>
              <w:right w:val="single" w:sz="6" w:space="0" w:color="auto"/>
            </w:tcBorders>
            <w:vAlign w:val="center"/>
          </w:tcPr>
          <w:p w14:paraId="6CFA334E" w14:textId="520D414E" w:rsidR="00FD02DF" w:rsidRDefault="00CC35B6" w:rsidP="0083313D">
            <w:pPr>
              <w:adjustRightInd w:val="0"/>
              <w:snapToGrid w:val="0"/>
              <w:jc w:val="center"/>
              <w:rPr>
                <w:rFonts w:ascii="宋体" w:hAnsi="宋体"/>
                <w:szCs w:val="21"/>
              </w:rPr>
            </w:pPr>
            <w:r>
              <w:rPr>
                <w:rFonts w:ascii="宋体" w:hAnsi="宋体"/>
                <w:szCs w:val="21"/>
              </w:rPr>
              <w:t>35</w:t>
            </w:r>
          </w:p>
        </w:tc>
        <w:tc>
          <w:tcPr>
            <w:tcW w:w="1387" w:type="dxa"/>
            <w:tcBorders>
              <w:top w:val="single" w:sz="6" w:space="0" w:color="auto"/>
              <w:left w:val="single" w:sz="6" w:space="0" w:color="auto"/>
              <w:bottom w:val="single" w:sz="6" w:space="0" w:color="auto"/>
            </w:tcBorders>
            <w:vAlign w:val="center"/>
          </w:tcPr>
          <w:p w14:paraId="558F1BBD" w14:textId="60B1340E" w:rsidR="00FD02DF" w:rsidRDefault="00CC35B6" w:rsidP="0083313D">
            <w:pPr>
              <w:adjustRightInd w:val="0"/>
              <w:snapToGrid w:val="0"/>
              <w:jc w:val="center"/>
              <w:rPr>
                <w:rFonts w:ascii="宋体" w:hAnsi="宋体"/>
                <w:szCs w:val="21"/>
              </w:rPr>
            </w:pPr>
            <w:r>
              <w:rPr>
                <w:rFonts w:ascii="宋体" w:hAnsi="宋体"/>
                <w:szCs w:val="21"/>
              </w:rPr>
              <w:t>70</w:t>
            </w:r>
          </w:p>
        </w:tc>
      </w:tr>
      <w:tr w:rsidR="00FD02DF" w14:paraId="355D65FE" w14:textId="77777777" w:rsidTr="0083313D">
        <w:trPr>
          <w:trHeight w:val="340"/>
        </w:trPr>
        <w:tc>
          <w:tcPr>
            <w:tcW w:w="1384" w:type="dxa"/>
            <w:tcBorders>
              <w:top w:val="single" w:sz="6" w:space="0" w:color="auto"/>
              <w:bottom w:val="single" w:sz="6" w:space="0" w:color="auto"/>
              <w:right w:val="single" w:sz="6" w:space="0" w:color="auto"/>
            </w:tcBorders>
            <w:vAlign w:val="center"/>
          </w:tcPr>
          <w:p w14:paraId="113294CB" w14:textId="77777777" w:rsidR="00FD02DF" w:rsidRDefault="00FD02DF" w:rsidP="0083313D">
            <w:pPr>
              <w:adjustRightInd w:val="0"/>
              <w:snapToGrid w:val="0"/>
              <w:jc w:val="center"/>
              <w:rPr>
                <w:rFonts w:ascii="宋体" w:hAnsi="宋体"/>
                <w:szCs w:val="21"/>
              </w:rPr>
            </w:pPr>
            <w:r>
              <w:rPr>
                <w:rFonts w:ascii="宋体" w:hAnsi="宋体" w:hint="eastAsia"/>
                <w:szCs w:val="21"/>
              </w:rPr>
              <w:t>模块二</w:t>
            </w:r>
          </w:p>
        </w:tc>
        <w:tc>
          <w:tcPr>
            <w:tcW w:w="2977" w:type="dxa"/>
            <w:tcBorders>
              <w:top w:val="single" w:sz="6" w:space="0" w:color="auto"/>
              <w:left w:val="single" w:sz="6" w:space="0" w:color="auto"/>
              <w:bottom w:val="single" w:sz="6" w:space="0" w:color="auto"/>
              <w:right w:val="single" w:sz="6" w:space="0" w:color="auto"/>
            </w:tcBorders>
            <w:vAlign w:val="center"/>
          </w:tcPr>
          <w:p w14:paraId="5C82E638" w14:textId="77EE44A6" w:rsidR="00FD02DF" w:rsidRDefault="00CC35B6" w:rsidP="0083313D">
            <w:pPr>
              <w:adjustRightInd w:val="0"/>
              <w:snapToGrid w:val="0"/>
              <w:jc w:val="left"/>
              <w:rPr>
                <w:rFonts w:ascii="宋体" w:hAnsi="宋体"/>
                <w:szCs w:val="21"/>
              </w:rPr>
            </w:pPr>
            <w:r>
              <w:rPr>
                <w:rFonts w:ascii="宋体" w:hAnsi="宋体" w:hint="eastAsia"/>
                <w:szCs w:val="21"/>
              </w:rPr>
              <w:t>三维装配建模</w:t>
            </w:r>
          </w:p>
        </w:tc>
        <w:tc>
          <w:tcPr>
            <w:tcW w:w="1387" w:type="dxa"/>
            <w:tcBorders>
              <w:top w:val="single" w:sz="6" w:space="0" w:color="auto"/>
              <w:left w:val="single" w:sz="6" w:space="0" w:color="auto"/>
              <w:bottom w:val="single" w:sz="6" w:space="0" w:color="auto"/>
              <w:right w:val="single" w:sz="6" w:space="0" w:color="auto"/>
            </w:tcBorders>
            <w:vAlign w:val="center"/>
          </w:tcPr>
          <w:p w14:paraId="24C6CE35" w14:textId="618F3A6E" w:rsidR="00FD02DF" w:rsidRDefault="00FD02DF" w:rsidP="0083313D">
            <w:pPr>
              <w:adjustRightInd w:val="0"/>
              <w:snapToGrid w:val="0"/>
              <w:jc w:val="center"/>
              <w:rPr>
                <w:rFonts w:ascii="宋体" w:hAnsi="宋体"/>
                <w:szCs w:val="21"/>
              </w:rPr>
            </w:pPr>
            <w:r>
              <w:rPr>
                <w:rFonts w:ascii="宋体" w:hAnsi="宋体"/>
                <w:szCs w:val="21"/>
              </w:rPr>
              <w:t>1</w:t>
            </w:r>
            <w:r w:rsidR="00CC35B6">
              <w:rPr>
                <w:rFonts w:ascii="宋体" w:hAnsi="宋体"/>
                <w:szCs w:val="21"/>
              </w:rPr>
              <w:t>5</w:t>
            </w:r>
          </w:p>
        </w:tc>
        <w:tc>
          <w:tcPr>
            <w:tcW w:w="1387" w:type="dxa"/>
            <w:tcBorders>
              <w:top w:val="single" w:sz="6" w:space="0" w:color="auto"/>
              <w:left w:val="single" w:sz="6" w:space="0" w:color="auto"/>
              <w:bottom w:val="single" w:sz="6" w:space="0" w:color="auto"/>
              <w:right w:val="single" w:sz="6" w:space="0" w:color="auto"/>
            </w:tcBorders>
            <w:vAlign w:val="center"/>
          </w:tcPr>
          <w:p w14:paraId="79E19540" w14:textId="4A47AB97" w:rsidR="00FD02DF" w:rsidRDefault="00CC35B6" w:rsidP="0083313D">
            <w:pPr>
              <w:adjustRightInd w:val="0"/>
              <w:snapToGrid w:val="0"/>
              <w:jc w:val="center"/>
              <w:rPr>
                <w:rFonts w:ascii="宋体" w:hAnsi="宋体"/>
                <w:szCs w:val="21"/>
              </w:rPr>
            </w:pPr>
            <w:r>
              <w:rPr>
                <w:rFonts w:ascii="宋体" w:hAnsi="宋体"/>
                <w:szCs w:val="21"/>
              </w:rPr>
              <w:t>15</w:t>
            </w:r>
          </w:p>
        </w:tc>
        <w:tc>
          <w:tcPr>
            <w:tcW w:w="1387" w:type="dxa"/>
            <w:tcBorders>
              <w:top w:val="single" w:sz="6" w:space="0" w:color="auto"/>
              <w:left w:val="single" w:sz="6" w:space="0" w:color="auto"/>
              <w:bottom w:val="single" w:sz="6" w:space="0" w:color="auto"/>
            </w:tcBorders>
            <w:vAlign w:val="center"/>
          </w:tcPr>
          <w:p w14:paraId="5E27BBD3" w14:textId="4C7FC131" w:rsidR="00FD02DF" w:rsidRDefault="00CC35B6" w:rsidP="0083313D">
            <w:pPr>
              <w:adjustRightInd w:val="0"/>
              <w:snapToGrid w:val="0"/>
              <w:jc w:val="center"/>
              <w:rPr>
                <w:rFonts w:ascii="宋体" w:hAnsi="宋体"/>
                <w:szCs w:val="21"/>
              </w:rPr>
            </w:pPr>
            <w:r>
              <w:rPr>
                <w:rFonts w:ascii="宋体" w:hAnsi="宋体"/>
                <w:szCs w:val="21"/>
              </w:rPr>
              <w:t>30</w:t>
            </w:r>
          </w:p>
        </w:tc>
      </w:tr>
      <w:tr w:rsidR="00FD02DF" w14:paraId="762D202C" w14:textId="77777777" w:rsidTr="0083313D">
        <w:trPr>
          <w:trHeight w:val="340"/>
        </w:trPr>
        <w:tc>
          <w:tcPr>
            <w:tcW w:w="1384" w:type="dxa"/>
            <w:tcBorders>
              <w:top w:val="single" w:sz="6" w:space="0" w:color="auto"/>
              <w:bottom w:val="single" w:sz="12" w:space="0" w:color="auto"/>
              <w:right w:val="single" w:sz="6" w:space="0" w:color="auto"/>
            </w:tcBorders>
            <w:vAlign w:val="center"/>
          </w:tcPr>
          <w:p w14:paraId="6A73B52A" w14:textId="77777777" w:rsidR="00FD02DF" w:rsidRDefault="00FD02DF" w:rsidP="0083313D">
            <w:pPr>
              <w:adjustRightInd w:val="0"/>
              <w:snapToGrid w:val="0"/>
              <w:jc w:val="center"/>
              <w:rPr>
                <w:rFonts w:ascii="宋体" w:hAnsi="宋体"/>
                <w:szCs w:val="21"/>
              </w:rPr>
            </w:pPr>
            <w:r>
              <w:rPr>
                <w:rFonts w:ascii="宋体" w:hAnsi="宋体" w:cs="宋体" w:hint="eastAsia"/>
                <w:szCs w:val="21"/>
              </w:rPr>
              <w:t>总分</w:t>
            </w:r>
          </w:p>
        </w:tc>
        <w:tc>
          <w:tcPr>
            <w:tcW w:w="2977" w:type="dxa"/>
            <w:tcBorders>
              <w:top w:val="single" w:sz="6" w:space="0" w:color="auto"/>
              <w:left w:val="single" w:sz="6" w:space="0" w:color="auto"/>
              <w:bottom w:val="single" w:sz="12" w:space="0" w:color="auto"/>
              <w:right w:val="single" w:sz="6" w:space="0" w:color="auto"/>
            </w:tcBorders>
            <w:vAlign w:val="center"/>
          </w:tcPr>
          <w:p w14:paraId="73F9EEA3" w14:textId="77777777" w:rsidR="00FD02DF" w:rsidRDefault="00FD02DF" w:rsidP="0083313D">
            <w:pPr>
              <w:adjustRightInd w:val="0"/>
              <w:snapToGrid w:val="0"/>
              <w:jc w:val="center"/>
              <w:rPr>
                <w:rFonts w:ascii="宋体" w:hAnsi="宋体"/>
                <w:szCs w:val="21"/>
              </w:rPr>
            </w:pPr>
          </w:p>
        </w:tc>
        <w:tc>
          <w:tcPr>
            <w:tcW w:w="1387" w:type="dxa"/>
            <w:tcBorders>
              <w:top w:val="single" w:sz="6" w:space="0" w:color="auto"/>
              <w:left w:val="single" w:sz="6" w:space="0" w:color="auto"/>
              <w:bottom w:val="single" w:sz="12" w:space="0" w:color="auto"/>
              <w:right w:val="single" w:sz="6" w:space="0" w:color="auto"/>
            </w:tcBorders>
            <w:vAlign w:val="center"/>
          </w:tcPr>
          <w:p w14:paraId="5644D002" w14:textId="371EBD3A" w:rsidR="00FD02DF" w:rsidRDefault="00CC35B6" w:rsidP="0083313D">
            <w:pPr>
              <w:adjustRightInd w:val="0"/>
              <w:snapToGrid w:val="0"/>
              <w:jc w:val="center"/>
              <w:rPr>
                <w:rFonts w:ascii="宋体" w:hAnsi="宋体"/>
                <w:szCs w:val="21"/>
              </w:rPr>
            </w:pPr>
            <w:r>
              <w:rPr>
                <w:rFonts w:ascii="宋体" w:hAnsi="宋体"/>
                <w:szCs w:val="21"/>
              </w:rPr>
              <w:t>50</w:t>
            </w:r>
          </w:p>
        </w:tc>
        <w:tc>
          <w:tcPr>
            <w:tcW w:w="1387" w:type="dxa"/>
            <w:tcBorders>
              <w:top w:val="single" w:sz="6" w:space="0" w:color="auto"/>
              <w:left w:val="single" w:sz="6" w:space="0" w:color="auto"/>
              <w:bottom w:val="single" w:sz="12" w:space="0" w:color="auto"/>
              <w:right w:val="single" w:sz="6" w:space="0" w:color="auto"/>
            </w:tcBorders>
            <w:vAlign w:val="center"/>
          </w:tcPr>
          <w:p w14:paraId="28ECD30A" w14:textId="2E04B6BD" w:rsidR="00FD02DF" w:rsidRDefault="00CC35B6" w:rsidP="00633882">
            <w:pPr>
              <w:adjustRightInd w:val="0"/>
              <w:snapToGrid w:val="0"/>
              <w:jc w:val="center"/>
              <w:rPr>
                <w:rFonts w:ascii="宋体" w:hAnsi="宋体"/>
                <w:szCs w:val="21"/>
              </w:rPr>
            </w:pPr>
            <w:r>
              <w:rPr>
                <w:rFonts w:ascii="宋体" w:hAnsi="宋体"/>
                <w:szCs w:val="21"/>
              </w:rPr>
              <w:t>50</w:t>
            </w:r>
          </w:p>
        </w:tc>
        <w:tc>
          <w:tcPr>
            <w:tcW w:w="1387" w:type="dxa"/>
            <w:tcBorders>
              <w:top w:val="single" w:sz="6" w:space="0" w:color="auto"/>
              <w:left w:val="single" w:sz="6" w:space="0" w:color="auto"/>
              <w:bottom w:val="single" w:sz="12" w:space="0" w:color="auto"/>
            </w:tcBorders>
            <w:vAlign w:val="center"/>
          </w:tcPr>
          <w:p w14:paraId="2068F935" w14:textId="77777777" w:rsidR="00FD02DF" w:rsidRDefault="00FD02DF" w:rsidP="0083313D">
            <w:pPr>
              <w:adjustRightInd w:val="0"/>
              <w:snapToGrid w:val="0"/>
              <w:jc w:val="center"/>
              <w:rPr>
                <w:rFonts w:ascii="宋体" w:hAnsi="宋体"/>
                <w:szCs w:val="21"/>
              </w:rPr>
            </w:pPr>
            <w:r>
              <w:rPr>
                <w:rFonts w:ascii="宋体" w:hAnsi="宋体"/>
                <w:szCs w:val="21"/>
              </w:rPr>
              <w:t>100</w:t>
            </w:r>
          </w:p>
        </w:tc>
      </w:tr>
    </w:tbl>
    <w:p w14:paraId="6182AC13" w14:textId="77777777" w:rsidR="00FD02DF" w:rsidRPr="00BD399E" w:rsidRDefault="00FD02DF" w:rsidP="00BD399E">
      <w:pPr>
        <w:pStyle w:val="2"/>
        <w:numPr>
          <w:ilvl w:val="0"/>
          <w:numId w:val="0"/>
        </w:numPr>
        <w:ind w:left="198"/>
      </w:pPr>
      <w:bookmarkStart w:id="4" w:name="_Toc129249998"/>
      <w:r w:rsidRPr="00BD399E">
        <w:rPr>
          <w:rFonts w:hint="eastAsia"/>
        </w:rPr>
        <w:t>（四）命题方式</w:t>
      </w:r>
      <w:bookmarkEnd w:id="4"/>
    </w:p>
    <w:p w14:paraId="6D102EAA" w14:textId="76B9616D" w:rsidR="00FD02DF" w:rsidRPr="00BD399E" w:rsidRDefault="00FD02DF" w:rsidP="00FD02DF">
      <w:pPr>
        <w:adjustRightInd w:val="0"/>
        <w:snapToGrid w:val="0"/>
        <w:spacing w:line="360" w:lineRule="auto"/>
        <w:ind w:firstLine="480"/>
        <w:rPr>
          <w:rFonts w:ascii="仿宋" w:eastAsia="仿宋" w:hAnsi="仿宋" w:cs="宋体"/>
          <w:sz w:val="32"/>
          <w:szCs w:val="32"/>
        </w:rPr>
      </w:pPr>
      <w:r w:rsidRPr="00BD399E">
        <w:rPr>
          <w:rFonts w:ascii="仿宋" w:eastAsia="仿宋" w:hAnsi="仿宋" w:cs="宋体" w:hint="eastAsia"/>
          <w:sz w:val="32"/>
          <w:szCs w:val="32"/>
        </w:rPr>
        <w:t>本赛项试题不能提前公开，需全部采用保密开发形式，由</w:t>
      </w:r>
      <w:r w:rsidR="00E85251">
        <w:rPr>
          <w:rFonts w:ascii="仿宋" w:eastAsia="仿宋" w:hAnsi="仿宋" w:cs="宋体" w:hint="eastAsia"/>
          <w:sz w:val="32"/>
          <w:szCs w:val="32"/>
        </w:rPr>
        <w:t>大赛组委会</w:t>
      </w:r>
      <w:r w:rsidRPr="00BD399E">
        <w:rPr>
          <w:rFonts w:ascii="仿宋" w:eastAsia="仿宋" w:hAnsi="仿宋" w:cs="宋体" w:hint="eastAsia"/>
          <w:sz w:val="32"/>
          <w:szCs w:val="32"/>
        </w:rPr>
        <w:t>组织第三方开发试题，参与试题开发专家须事先签订保密协议，但参赛队的专家或者与选手有利益关系的专家不能参与试题开发工作。所有竞赛试题、评分标准与</w:t>
      </w:r>
      <w:proofErr w:type="gramStart"/>
      <w:r w:rsidRPr="00BD399E">
        <w:rPr>
          <w:rFonts w:ascii="仿宋" w:eastAsia="仿宋" w:hAnsi="仿宋" w:cs="宋体" w:hint="eastAsia"/>
          <w:sz w:val="32"/>
          <w:szCs w:val="32"/>
        </w:rPr>
        <w:t>评分表需在</w:t>
      </w:r>
      <w:proofErr w:type="gramEnd"/>
      <w:r w:rsidRPr="00BD399E">
        <w:rPr>
          <w:rFonts w:ascii="仿宋" w:eastAsia="仿宋" w:hAnsi="仿宋" w:cs="宋体" w:hint="eastAsia"/>
          <w:sz w:val="32"/>
          <w:szCs w:val="32"/>
        </w:rPr>
        <w:t>赛前密封，由</w:t>
      </w:r>
      <w:r w:rsidR="00E85251">
        <w:rPr>
          <w:rFonts w:ascii="仿宋" w:eastAsia="仿宋" w:hAnsi="仿宋" w:cs="宋体" w:hint="eastAsia"/>
          <w:sz w:val="32"/>
          <w:szCs w:val="32"/>
        </w:rPr>
        <w:t>大赛组委会</w:t>
      </w:r>
      <w:r w:rsidRPr="00BD399E">
        <w:rPr>
          <w:rFonts w:ascii="仿宋" w:eastAsia="仿宋" w:hAnsi="仿宋" w:cs="宋体" w:hint="eastAsia"/>
          <w:sz w:val="32"/>
          <w:szCs w:val="32"/>
        </w:rPr>
        <w:t>保管。</w:t>
      </w:r>
    </w:p>
    <w:p w14:paraId="2041800D" w14:textId="22878678" w:rsidR="00FD02DF" w:rsidRPr="00BD399E" w:rsidRDefault="00FD02DF" w:rsidP="00BD399E">
      <w:pPr>
        <w:pStyle w:val="2"/>
        <w:numPr>
          <w:ilvl w:val="0"/>
          <w:numId w:val="0"/>
        </w:numPr>
        <w:ind w:left="198"/>
      </w:pPr>
      <w:bookmarkStart w:id="5" w:name="_Toc129249999"/>
      <w:r w:rsidRPr="00BD399E">
        <w:rPr>
          <w:rFonts w:hint="eastAsia"/>
        </w:rPr>
        <w:t>（五）命题方案</w:t>
      </w:r>
      <w:bookmarkEnd w:id="5"/>
    </w:p>
    <w:p w14:paraId="7C5A9A4E" w14:textId="77777777" w:rsidR="00FD02DF" w:rsidRPr="00BD399E" w:rsidRDefault="00FD02DF" w:rsidP="00BD399E">
      <w:pPr>
        <w:adjustRightInd w:val="0"/>
        <w:snapToGrid w:val="0"/>
        <w:spacing w:line="360" w:lineRule="auto"/>
        <w:ind w:firstLine="480"/>
        <w:rPr>
          <w:rFonts w:ascii="仿宋" w:eastAsia="仿宋" w:hAnsi="仿宋" w:cs="宋体"/>
          <w:sz w:val="32"/>
          <w:szCs w:val="32"/>
        </w:rPr>
      </w:pPr>
      <w:r w:rsidRPr="00BD399E">
        <w:rPr>
          <w:rFonts w:ascii="仿宋" w:eastAsia="仿宋" w:hAnsi="仿宋" w:cs="宋体" w:hint="eastAsia"/>
          <w:sz w:val="32"/>
          <w:szCs w:val="32"/>
        </w:rPr>
        <w:t>本赛项试题不能提前公开，需全部采用保密开发形式。</w:t>
      </w:r>
    </w:p>
    <w:p w14:paraId="0622C030" w14:textId="7C728E7C" w:rsidR="00FD02DF" w:rsidRPr="00BD399E" w:rsidRDefault="00FD02DF" w:rsidP="00BD399E">
      <w:pPr>
        <w:adjustRightInd w:val="0"/>
        <w:snapToGrid w:val="0"/>
        <w:spacing w:line="360" w:lineRule="auto"/>
        <w:ind w:firstLine="480"/>
        <w:rPr>
          <w:rFonts w:ascii="仿宋" w:eastAsia="仿宋" w:hAnsi="仿宋" w:cs="宋体"/>
          <w:sz w:val="32"/>
          <w:szCs w:val="32"/>
        </w:rPr>
      </w:pPr>
      <w:r w:rsidRPr="00BD399E">
        <w:rPr>
          <w:rFonts w:ascii="仿宋" w:eastAsia="仿宋" w:hAnsi="仿宋" w:cs="宋体" w:hint="eastAsia"/>
          <w:sz w:val="32"/>
          <w:szCs w:val="32"/>
        </w:rPr>
        <w:t>试题选用模块化测试方式，共有</w:t>
      </w:r>
      <w:r w:rsidR="00E85251">
        <w:rPr>
          <w:rFonts w:ascii="仿宋" w:eastAsia="仿宋" w:hAnsi="仿宋" w:cs="宋体" w:hint="eastAsia"/>
          <w:sz w:val="32"/>
          <w:szCs w:val="32"/>
        </w:rPr>
        <w:t>2</w:t>
      </w:r>
      <w:r w:rsidRPr="00BD399E">
        <w:rPr>
          <w:rFonts w:ascii="仿宋" w:eastAsia="仿宋" w:hAnsi="仿宋" w:cs="宋体" w:hint="eastAsia"/>
          <w:sz w:val="32"/>
          <w:szCs w:val="32"/>
        </w:rPr>
        <w:t>个独立模块试题组成，共</w:t>
      </w:r>
      <w:r w:rsidR="00E85251">
        <w:rPr>
          <w:rFonts w:ascii="仿宋" w:eastAsia="仿宋" w:hAnsi="仿宋" w:cs="宋体"/>
          <w:sz w:val="32"/>
          <w:szCs w:val="32"/>
        </w:rPr>
        <w:t>2</w:t>
      </w:r>
      <w:r w:rsidRPr="00BD399E">
        <w:rPr>
          <w:rFonts w:ascii="仿宋" w:eastAsia="仿宋" w:hAnsi="仿宋" w:cs="宋体" w:hint="eastAsia"/>
          <w:sz w:val="32"/>
          <w:szCs w:val="32"/>
        </w:rPr>
        <w:t>小时。 测试项目以工作任务单、零部件图纸或实物、设计草图、电子数据文档的形式下达。选手通过读图、测量、计算、分析获取产品设计信息，利用软件功能完成工作任务。</w:t>
      </w:r>
    </w:p>
    <w:p w14:paraId="20DB20D4" w14:textId="77777777" w:rsidR="00FD02DF" w:rsidRPr="00155013" w:rsidRDefault="00FD02DF" w:rsidP="00155013">
      <w:pPr>
        <w:pStyle w:val="1"/>
        <w:numPr>
          <w:ilvl w:val="0"/>
          <w:numId w:val="0"/>
        </w:numPr>
        <w:rPr>
          <w:lang w:eastAsia="zh-CN"/>
        </w:rPr>
      </w:pPr>
      <w:bookmarkStart w:id="6" w:name="_Toc129250000"/>
      <w:r w:rsidRPr="00155013">
        <w:rPr>
          <w:rFonts w:hint="eastAsia"/>
          <w:lang w:eastAsia="zh-CN"/>
        </w:rPr>
        <w:t>二、选手应具备的能力</w:t>
      </w:r>
      <w:bookmarkEnd w:id="6"/>
    </w:p>
    <w:p w14:paraId="11871C3E" w14:textId="77777777" w:rsidR="00FD02DF" w:rsidRPr="00BD399E" w:rsidRDefault="00FD02DF" w:rsidP="00BD399E">
      <w:pPr>
        <w:pStyle w:val="2"/>
        <w:numPr>
          <w:ilvl w:val="0"/>
          <w:numId w:val="0"/>
        </w:numPr>
        <w:ind w:left="198"/>
      </w:pPr>
      <w:bookmarkStart w:id="7" w:name="_Toc129250001"/>
      <w:r w:rsidRPr="00BD399E">
        <w:rPr>
          <w:rFonts w:hint="eastAsia"/>
        </w:rPr>
        <w:t>参赛选手应具备下列技术能力：</w:t>
      </w:r>
      <w:bookmarkEnd w:id="7"/>
    </w:p>
    <w:p w14:paraId="09B06300" w14:textId="47BC795D" w:rsidR="00592B12" w:rsidRPr="00BD399E" w:rsidRDefault="00592B12" w:rsidP="00592B12">
      <w:pPr>
        <w:pStyle w:val="af5"/>
        <w:numPr>
          <w:ilvl w:val="0"/>
          <w:numId w:val="19"/>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熟练操作使用与比赛相关的</w:t>
      </w:r>
      <w:r w:rsidRPr="00BD399E">
        <w:rPr>
          <w:rFonts w:ascii="仿宋" w:eastAsia="仿宋" w:hAnsi="仿宋" w:cs="宋体"/>
          <w:sz w:val="32"/>
          <w:szCs w:val="32"/>
        </w:rPr>
        <w:t>CAD</w:t>
      </w:r>
      <w:r w:rsidRPr="00BD399E">
        <w:rPr>
          <w:rFonts w:ascii="仿宋" w:eastAsia="仿宋" w:hAnsi="仿宋" w:cs="宋体" w:hint="eastAsia"/>
          <w:sz w:val="32"/>
          <w:szCs w:val="32"/>
        </w:rPr>
        <w:t>软件及配套的计算机硬件；</w:t>
      </w:r>
    </w:p>
    <w:p w14:paraId="5F87D10B" w14:textId="6E431DE7" w:rsidR="00592B12" w:rsidRPr="00BD399E" w:rsidRDefault="00592B12" w:rsidP="00592B12">
      <w:pPr>
        <w:pStyle w:val="af5"/>
        <w:numPr>
          <w:ilvl w:val="0"/>
          <w:numId w:val="19"/>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使用计算机操作系统和专业软件熟练创建、管理并存储文件；</w:t>
      </w:r>
    </w:p>
    <w:p w14:paraId="786B8BC7" w14:textId="12C563EB" w:rsidR="00592B12" w:rsidRPr="00BD399E" w:rsidRDefault="00592B12" w:rsidP="00592B12">
      <w:pPr>
        <w:pStyle w:val="af5"/>
        <w:numPr>
          <w:ilvl w:val="0"/>
          <w:numId w:val="19"/>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lastRenderedPageBreak/>
        <w:t>熟练操作</w:t>
      </w:r>
      <w:r w:rsidRPr="00BD399E">
        <w:rPr>
          <w:rFonts w:ascii="仿宋" w:eastAsia="仿宋" w:hAnsi="仿宋" w:cs="宋体"/>
          <w:sz w:val="32"/>
          <w:szCs w:val="32"/>
        </w:rPr>
        <w:t>CAD</w:t>
      </w:r>
      <w:r w:rsidRPr="00BD399E">
        <w:rPr>
          <w:rFonts w:ascii="仿宋" w:eastAsia="仿宋" w:hAnsi="仿宋" w:cs="宋体" w:hint="eastAsia"/>
          <w:sz w:val="32"/>
          <w:szCs w:val="32"/>
        </w:rPr>
        <w:t>软件，根据设计任务需要进行系统配置和参数设置；</w:t>
      </w:r>
    </w:p>
    <w:p w14:paraId="799F0183" w14:textId="5E143E8A" w:rsidR="00592B12" w:rsidRPr="00BD399E" w:rsidRDefault="00592B12" w:rsidP="00592B12">
      <w:pPr>
        <w:pStyle w:val="af5"/>
        <w:numPr>
          <w:ilvl w:val="0"/>
          <w:numId w:val="19"/>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能够独立创建二</w:t>
      </w:r>
      <w:proofErr w:type="gramStart"/>
      <w:r w:rsidRPr="00BD399E">
        <w:rPr>
          <w:rFonts w:ascii="仿宋" w:eastAsia="仿宋" w:hAnsi="仿宋" w:cs="宋体" w:hint="eastAsia"/>
          <w:sz w:val="32"/>
          <w:szCs w:val="32"/>
        </w:rPr>
        <w:t>维标准</w:t>
      </w:r>
      <w:proofErr w:type="gramEnd"/>
      <w:r w:rsidRPr="00BD399E">
        <w:rPr>
          <w:rFonts w:ascii="仿宋" w:eastAsia="仿宋" w:hAnsi="仿宋" w:cs="宋体" w:hint="eastAsia"/>
          <w:sz w:val="32"/>
          <w:szCs w:val="32"/>
        </w:rPr>
        <w:t>工程图、三维</w:t>
      </w:r>
      <w:r w:rsidRPr="00BD399E">
        <w:rPr>
          <w:rFonts w:ascii="仿宋" w:eastAsia="仿宋" w:hAnsi="仿宋" w:cs="宋体"/>
          <w:sz w:val="32"/>
          <w:szCs w:val="32"/>
        </w:rPr>
        <w:t>PDF</w:t>
      </w:r>
      <w:r w:rsidRPr="00BD399E">
        <w:rPr>
          <w:rFonts w:ascii="仿宋" w:eastAsia="仿宋" w:hAnsi="仿宋" w:cs="宋体" w:hint="eastAsia"/>
          <w:sz w:val="32"/>
          <w:szCs w:val="32"/>
        </w:rPr>
        <w:t>文件、</w:t>
      </w:r>
      <w:proofErr w:type="gramStart"/>
      <w:r w:rsidRPr="00BD399E">
        <w:rPr>
          <w:rFonts w:ascii="仿宋" w:eastAsia="仿宋" w:hAnsi="仿宋" w:cs="宋体" w:hint="eastAsia"/>
          <w:sz w:val="32"/>
          <w:szCs w:val="32"/>
        </w:rPr>
        <w:t>爆炸式轴测视图</w:t>
      </w:r>
      <w:proofErr w:type="gramEnd"/>
      <w:r w:rsidRPr="00BD399E">
        <w:rPr>
          <w:rFonts w:ascii="仿宋" w:eastAsia="仿宋" w:hAnsi="仿宋" w:cs="宋体" w:hint="eastAsia"/>
          <w:sz w:val="32"/>
          <w:szCs w:val="32"/>
        </w:rPr>
        <w:t>、三维动画、渲染照片。</w:t>
      </w:r>
    </w:p>
    <w:p w14:paraId="045F8964" w14:textId="77777777" w:rsidR="00FD02DF" w:rsidRPr="00BD399E" w:rsidRDefault="00FD02DF" w:rsidP="00BD399E">
      <w:pPr>
        <w:pStyle w:val="2"/>
        <w:numPr>
          <w:ilvl w:val="0"/>
          <w:numId w:val="0"/>
        </w:numPr>
        <w:ind w:left="198"/>
      </w:pPr>
      <w:bookmarkStart w:id="8" w:name="_Toc129250002"/>
      <w:r w:rsidRPr="00BD399E">
        <w:rPr>
          <w:rFonts w:hint="eastAsia"/>
        </w:rPr>
        <w:t>参赛选手应掌握的基本知识：</w:t>
      </w:r>
      <w:bookmarkEnd w:id="8"/>
    </w:p>
    <w:p w14:paraId="21927007" w14:textId="504B755F" w:rsidR="00592B12" w:rsidRDefault="00592B12" w:rsidP="00BD399E">
      <w:pPr>
        <w:pStyle w:val="af5"/>
        <w:numPr>
          <w:ilvl w:val="0"/>
          <w:numId w:val="18"/>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理解三维建模</w:t>
      </w:r>
      <w:r w:rsidR="00833AD3">
        <w:rPr>
          <w:rFonts w:ascii="仿宋" w:eastAsia="仿宋" w:hAnsi="仿宋" w:cs="宋体" w:hint="eastAsia"/>
          <w:sz w:val="32"/>
          <w:szCs w:val="32"/>
        </w:rPr>
        <w:t>草图特征、实体特征、曲线特征</w:t>
      </w:r>
      <w:r w:rsidRPr="00BD399E">
        <w:rPr>
          <w:rFonts w:ascii="仿宋" w:eastAsia="仿宋" w:hAnsi="仿宋" w:cs="宋体" w:hint="eastAsia"/>
          <w:sz w:val="32"/>
          <w:szCs w:val="32"/>
        </w:rPr>
        <w:t>；</w:t>
      </w:r>
    </w:p>
    <w:p w14:paraId="3EDCF4D6" w14:textId="09B0608F" w:rsidR="00833AD3" w:rsidRDefault="00044AC5" w:rsidP="00044AC5">
      <w:pPr>
        <w:pStyle w:val="af5"/>
        <w:adjustRightInd w:val="0"/>
        <w:snapToGrid w:val="0"/>
        <w:spacing w:line="360" w:lineRule="auto"/>
        <w:ind w:left="1270" w:firstLineChars="0" w:firstLine="0"/>
        <w:rPr>
          <w:rFonts w:ascii="仿宋" w:eastAsia="仿宋" w:hAnsi="仿宋" w:cs="宋体"/>
          <w:sz w:val="32"/>
          <w:szCs w:val="32"/>
        </w:rPr>
      </w:pPr>
      <w:r>
        <w:rPr>
          <w:noProof/>
        </w:rPr>
        <w:drawing>
          <wp:inline distT="0" distB="0" distL="0" distR="0" wp14:anchorId="69FC91D4" wp14:editId="1973645C">
            <wp:extent cx="5276850" cy="9525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6850" cy="952500"/>
                    </a:xfrm>
                    <a:prstGeom prst="rect">
                      <a:avLst/>
                    </a:prstGeom>
                  </pic:spPr>
                </pic:pic>
              </a:graphicData>
            </a:graphic>
          </wp:inline>
        </w:drawing>
      </w:r>
    </w:p>
    <w:p w14:paraId="4E74FDD4" w14:textId="309BB188" w:rsidR="00044AC5" w:rsidRPr="00BD399E" w:rsidRDefault="00044AC5" w:rsidP="00044AC5">
      <w:pPr>
        <w:pStyle w:val="af5"/>
        <w:adjustRightInd w:val="0"/>
        <w:snapToGrid w:val="0"/>
        <w:spacing w:line="360" w:lineRule="auto"/>
        <w:ind w:left="1270" w:firstLineChars="0" w:firstLine="0"/>
        <w:rPr>
          <w:rFonts w:ascii="仿宋" w:eastAsia="仿宋" w:hAnsi="仿宋" w:cs="宋体"/>
          <w:sz w:val="32"/>
          <w:szCs w:val="32"/>
        </w:rPr>
      </w:pPr>
      <w:r w:rsidRPr="00044AC5">
        <w:rPr>
          <w:noProof/>
        </w:rPr>
        <w:drawing>
          <wp:inline distT="0" distB="0" distL="0" distR="0" wp14:anchorId="5FF67C1B" wp14:editId="0E03FF83">
            <wp:extent cx="5410200" cy="8858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0200" cy="885825"/>
                    </a:xfrm>
                    <a:prstGeom prst="rect">
                      <a:avLst/>
                    </a:prstGeom>
                  </pic:spPr>
                </pic:pic>
              </a:graphicData>
            </a:graphic>
          </wp:inline>
        </w:drawing>
      </w:r>
    </w:p>
    <w:p w14:paraId="09E077D1" w14:textId="0C46097A" w:rsidR="00592B12" w:rsidRPr="00BD399E" w:rsidRDefault="00592B12" w:rsidP="00BD399E">
      <w:pPr>
        <w:pStyle w:val="af5"/>
        <w:numPr>
          <w:ilvl w:val="0"/>
          <w:numId w:val="18"/>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理解创建零件族（</w:t>
      </w:r>
      <w:proofErr w:type="spellStart"/>
      <w:r w:rsidRPr="00BD399E">
        <w:rPr>
          <w:rFonts w:ascii="仿宋" w:eastAsia="仿宋" w:hAnsi="仿宋" w:cs="宋体"/>
          <w:sz w:val="32"/>
          <w:szCs w:val="32"/>
        </w:rPr>
        <w:t>ipart</w:t>
      </w:r>
      <w:proofErr w:type="spellEnd"/>
      <w:r w:rsidRPr="00BD399E">
        <w:rPr>
          <w:rFonts w:ascii="仿宋" w:eastAsia="仿宋" w:hAnsi="仿宋" w:cs="宋体" w:hint="eastAsia"/>
          <w:sz w:val="32"/>
          <w:szCs w:val="32"/>
        </w:rPr>
        <w:t>）的意义；</w:t>
      </w:r>
    </w:p>
    <w:p w14:paraId="0361340B" w14:textId="1C7ECD39" w:rsidR="00592B12" w:rsidRPr="00BD399E" w:rsidRDefault="00592B12" w:rsidP="00BD399E">
      <w:pPr>
        <w:pStyle w:val="af5"/>
        <w:numPr>
          <w:ilvl w:val="0"/>
          <w:numId w:val="18"/>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理解确定材料特性（密度等）、为零件设置颜色和材质属性的意义；</w:t>
      </w:r>
    </w:p>
    <w:p w14:paraId="4316366E" w14:textId="0DAFE0A8" w:rsidR="00592B12" w:rsidRPr="00BD399E" w:rsidRDefault="00592B12" w:rsidP="00BD399E">
      <w:pPr>
        <w:pStyle w:val="af5"/>
        <w:numPr>
          <w:ilvl w:val="0"/>
          <w:numId w:val="18"/>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理解由零件模型生成装配体模型、构建装配体（包括子装配体）的信息处理规范；</w:t>
      </w:r>
    </w:p>
    <w:p w14:paraId="2A194428" w14:textId="06C065AA" w:rsidR="00592B12" w:rsidRPr="00BD399E" w:rsidRDefault="00592B12" w:rsidP="00BD399E">
      <w:pPr>
        <w:pStyle w:val="af5"/>
        <w:numPr>
          <w:ilvl w:val="0"/>
          <w:numId w:val="18"/>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针对设计模型中的错误或丢失的尺寸，能够进行精确或近似估算；</w:t>
      </w:r>
    </w:p>
    <w:p w14:paraId="265883E8" w14:textId="7A485F20" w:rsidR="00592B12" w:rsidRPr="00BD399E" w:rsidRDefault="00592B12" w:rsidP="00BD399E">
      <w:pPr>
        <w:pStyle w:val="af5"/>
        <w:numPr>
          <w:ilvl w:val="0"/>
          <w:numId w:val="18"/>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按照要求，把已经建好模型的零件装配到子装配体中；</w:t>
      </w:r>
    </w:p>
    <w:p w14:paraId="76DA24AC" w14:textId="31AB5E8A" w:rsidR="00592B12" w:rsidRPr="00BD399E" w:rsidRDefault="00592B12" w:rsidP="00BD399E">
      <w:pPr>
        <w:pStyle w:val="af5"/>
        <w:numPr>
          <w:ilvl w:val="0"/>
          <w:numId w:val="18"/>
        </w:numPr>
        <w:adjustRightInd w:val="0"/>
        <w:snapToGrid w:val="0"/>
        <w:spacing w:line="360" w:lineRule="auto"/>
        <w:ind w:firstLineChars="0"/>
        <w:rPr>
          <w:rFonts w:ascii="仿宋" w:eastAsia="仿宋" w:hAnsi="仿宋" w:cs="宋体"/>
          <w:sz w:val="32"/>
          <w:szCs w:val="32"/>
        </w:rPr>
      </w:pPr>
      <w:r w:rsidRPr="00BD399E">
        <w:rPr>
          <w:rFonts w:ascii="仿宋" w:eastAsia="仿宋" w:hAnsi="仿宋" w:cs="宋体" w:hint="eastAsia"/>
          <w:sz w:val="32"/>
          <w:szCs w:val="32"/>
        </w:rPr>
        <w:t>理解三维装配技能和三维标注技能；</w:t>
      </w:r>
    </w:p>
    <w:p w14:paraId="5C9405A1" w14:textId="7A1E8FAF" w:rsidR="00FD02DF" w:rsidRPr="00592B12" w:rsidRDefault="00592B12" w:rsidP="00BD399E">
      <w:pPr>
        <w:pStyle w:val="af5"/>
        <w:numPr>
          <w:ilvl w:val="0"/>
          <w:numId w:val="18"/>
        </w:numPr>
        <w:adjustRightInd w:val="0"/>
        <w:snapToGrid w:val="0"/>
        <w:spacing w:line="360" w:lineRule="auto"/>
        <w:ind w:firstLineChars="0"/>
        <w:rPr>
          <w:rFonts w:cs="宋体"/>
        </w:rPr>
      </w:pPr>
      <w:r w:rsidRPr="00BD399E">
        <w:rPr>
          <w:rFonts w:ascii="仿宋" w:eastAsia="仿宋" w:hAnsi="仿宋" w:cs="宋体" w:hint="eastAsia"/>
          <w:sz w:val="32"/>
          <w:szCs w:val="32"/>
        </w:rPr>
        <w:t>创建手绘草图和手绘草图的数字化；</w:t>
      </w:r>
      <w:r w:rsidR="00FD02DF" w:rsidRPr="00BD399E">
        <w:rPr>
          <w:rFonts w:cs="宋体"/>
          <w:sz w:val="24"/>
          <w:szCs w:val="32"/>
        </w:rPr>
        <w:t xml:space="preserve">  </w:t>
      </w:r>
      <w:r w:rsidR="00FD02DF" w:rsidRPr="00592B12">
        <w:rPr>
          <w:rFonts w:cs="宋体"/>
        </w:rPr>
        <w:t xml:space="preserve">  </w:t>
      </w:r>
    </w:p>
    <w:p w14:paraId="4DFFB1EA" w14:textId="23F07673" w:rsidR="00FD02DF" w:rsidRPr="00155013" w:rsidRDefault="00592B12" w:rsidP="00155013">
      <w:pPr>
        <w:pStyle w:val="1"/>
        <w:numPr>
          <w:ilvl w:val="0"/>
          <w:numId w:val="0"/>
        </w:numPr>
        <w:rPr>
          <w:lang w:eastAsia="zh-CN"/>
        </w:rPr>
      </w:pPr>
      <w:bookmarkStart w:id="9" w:name="_Toc129250003"/>
      <w:r w:rsidRPr="00155013">
        <w:rPr>
          <w:rFonts w:hint="eastAsia"/>
          <w:lang w:eastAsia="zh-CN"/>
        </w:rPr>
        <w:lastRenderedPageBreak/>
        <w:t>三</w:t>
      </w:r>
      <w:r w:rsidR="00FD02DF" w:rsidRPr="00155013">
        <w:rPr>
          <w:rFonts w:hint="eastAsia"/>
          <w:lang w:eastAsia="zh-CN"/>
        </w:rPr>
        <w:t>、评分标准及流程</w:t>
      </w:r>
      <w:bookmarkEnd w:id="9"/>
    </w:p>
    <w:p w14:paraId="34996BE4" w14:textId="77777777" w:rsidR="00592B12" w:rsidRPr="00BD399E" w:rsidRDefault="00592B12" w:rsidP="00BD399E">
      <w:pPr>
        <w:adjustRightInd w:val="0"/>
        <w:snapToGrid w:val="0"/>
        <w:spacing w:line="360" w:lineRule="auto"/>
        <w:ind w:firstLine="420"/>
        <w:rPr>
          <w:rFonts w:ascii="仿宋" w:eastAsia="仿宋" w:hAnsi="仿宋" w:cs="宋体"/>
          <w:sz w:val="32"/>
          <w:szCs w:val="32"/>
        </w:rPr>
      </w:pPr>
      <w:r w:rsidRPr="00BD399E">
        <w:rPr>
          <w:rFonts w:ascii="仿宋" w:eastAsia="仿宋" w:hAnsi="仿宋" w:cs="宋体" w:hint="eastAsia"/>
          <w:sz w:val="32"/>
          <w:szCs w:val="32"/>
        </w:rPr>
        <w:t>竞赛评分</w:t>
      </w:r>
      <w:proofErr w:type="gramStart"/>
      <w:r w:rsidRPr="00BD399E">
        <w:rPr>
          <w:rFonts w:ascii="仿宋" w:eastAsia="仿宋" w:hAnsi="仿宋" w:cs="宋体" w:hint="eastAsia"/>
          <w:sz w:val="32"/>
          <w:szCs w:val="32"/>
        </w:rPr>
        <w:t>表按照</w:t>
      </w:r>
      <w:proofErr w:type="gramEnd"/>
      <w:r w:rsidRPr="00BD399E">
        <w:rPr>
          <w:rFonts w:ascii="仿宋" w:eastAsia="仿宋" w:hAnsi="仿宋" w:cs="宋体" w:hint="eastAsia"/>
          <w:sz w:val="32"/>
          <w:szCs w:val="32"/>
        </w:rPr>
        <w:t>中文版CIS系统格式，并使用该系统自动计算和汇总分值。本项目不公开具体评分细则，各模块的评分细则模式请参照各模块样题中的评分细则。</w:t>
      </w:r>
    </w:p>
    <w:p w14:paraId="0DD6EB45" w14:textId="6F7AB5F1" w:rsidR="00BD399E" w:rsidRPr="00BD399E" w:rsidRDefault="00BD399E" w:rsidP="00BD399E">
      <w:pPr>
        <w:pStyle w:val="2"/>
        <w:numPr>
          <w:ilvl w:val="0"/>
          <w:numId w:val="0"/>
        </w:numPr>
        <w:ind w:left="840"/>
      </w:pPr>
      <w:bookmarkStart w:id="10" w:name="_Toc129250004"/>
      <w:r>
        <w:rPr>
          <w:rFonts w:hint="eastAsia"/>
        </w:rPr>
        <w:t>（一）</w:t>
      </w:r>
      <w:r w:rsidR="00FD02DF" w:rsidRPr="00BD399E">
        <w:rPr>
          <w:rFonts w:hint="eastAsia"/>
        </w:rPr>
        <w:t>评分标准</w:t>
      </w:r>
      <w:bookmarkEnd w:id="10"/>
    </w:p>
    <w:p w14:paraId="65593DB0" w14:textId="42C800E3" w:rsidR="00FD02DF" w:rsidRPr="00BD399E" w:rsidRDefault="00FD02DF" w:rsidP="00BD399E">
      <w:pPr>
        <w:adjustRightInd w:val="0"/>
        <w:snapToGrid w:val="0"/>
        <w:spacing w:line="360" w:lineRule="auto"/>
        <w:ind w:firstLine="420"/>
        <w:rPr>
          <w:rFonts w:ascii="仿宋" w:eastAsia="仿宋" w:hAnsi="仿宋" w:cs="宋体"/>
          <w:sz w:val="32"/>
          <w:szCs w:val="32"/>
        </w:rPr>
      </w:pPr>
      <w:r w:rsidRPr="00BD399E">
        <w:rPr>
          <w:rFonts w:ascii="仿宋" w:eastAsia="仿宋" w:hAnsi="仿宋" w:cs="宋体" w:hint="eastAsia"/>
          <w:sz w:val="32"/>
          <w:szCs w:val="32"/>
        </w:rPr>
        <w:t>对应实操模块，本项目不公开具体评分细则。</w:t>
      </w:r>
    </w:p>
    <w:p w14:paraId="2BA0876B" w14:textId="77777777" w:rsidR="00FD02DF" w:rsidRPr="001404C9" w:rsidRDefault="00FD02DF"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1、评价分（主观）</w:t>
      </w:r>
    </w:p>
    <w:p w14:paraId="4877DEB9" w14:textId="77777777" w:rsidR="00FD02DF" w:rsidRPr="001404C9" w:rsidRDefault="00FD02DF"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评价分（</w:t>
      </w:r>
      <w:r w:rsidRPr="001404C9">
        <w:rPr>
          <w:rFonts w:ascii="仿宋" w:eastAsia="仿宋" w:hAnsi="仿宋" w:cs="宋体"/>
          <w:sz w:val="32"/>
          <w:szCs w:val="32"/>
        </w:rPr>
        <w:t>Judgement</w:t>
      </w:r>
      <w:r w:rsidRPr="001404C9">
        <w:rPr>
          <w:rFonts w:ascii="仿宋" w:eastAsia="仿宋" w:hAnsi="仿宋" w:cs="宋体" w:hint="eastAsia"/>
          <w:sz w:val="32"/>
          <w:szCs w:val="32"/>
        </w:rPr>
        <w:t>）打分方式：评判组所有裁判参考评分细则同时举牌评分，最高分和最低分分差不得超过1分。每个模块的评价评分必须先于</w:t>
      </w:r>
      <w:proofErr w:type="gramStart"/>
      <w:r w:rsidRPr="001404C9">
        <w:rPr>
          <w:rFonts w:ascii="仿宋" w:eastAsia="仿宋" w:hAnsi="仿宋" w:cs="宋体" w:hint="eastAsia"/>
          <w:sz w:val="32"/>
          <w:szCs w:val="32"/>
        </w:rPr>
        <w:t>测量分</w:t>
      </w:r>
      <w:proofErr w:type="gramEnd"/>
      <w:r w:rsidRPr="001404C9">
        <w:rPr>
          <w:rFonts w:ascii="仿宋" w:eastAsia="仿宋" w:hAnsi="仿宋" w:cs="宋体" w:hint="eastAsia"/>
          <w:sz w:val="32"/>
          <w:szCs w:val="32"/>
        </w:rPr>
        <w:t>评分进行。</w:t>
      </w:r>
    </w:p>
    <w:p w14:paraId="39A84AA8" w14:textId="77777777" w:rsidR="00FD02DF" w:rsidRPr="001404C9" w:rsidRDefault="00FD02DF"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权重表如下：</w:t>
      </w:r>
    </w:p>
    <w:tbl>
      <w:tblPr>
        <w:tblW w:w="0" w:type="auto"/>
        <w:jc w:val="center"/>
        <w:tblBorders>
          <w:top w:val="single" w:sz="12" w:space="0" w:color="auto"/>
          <w:bottom w:val="single" w:sz="12" w:space="0" w:color="auto"/>
          <w:insideH w:val="single" w:sz="4" w:space="0" w:color="auto"/>
          <w:insideV w:val="single" w:sz="4" w:space="0" w:color="auto"/>
        </w:tblBorders>
        <w:tblLayout w:type="fixed"/>
        <w:tblLook w:val="0000" w:firstRow="0" w:lastRow="0" w:firstColumn="0" w:lastColumn="0" w:noHBand="0" w:noVBand="0"/>
      </w:tblPr>
      <w:tblGrid>
        <w:gridCol w:w="1510"/>
        <w:gridCol w:w="7012"/>
      </w:tblGrid>
      <w:tr w:rsidR="00FD02DF" w:rsidRPr="001C65EF" w14:paraId="7EF9587B" w14:textId="77777777" w:rsidTr="0083313D">
        <w:trPr>
          <w:trHeight w:val="397"/>
          <w:jc w:val="center"/>
        </w:trPr>
        <w:tc>
          <w:tcPr>
            <w:tcW w:w="1510" w:type="dxa"/>
            <w:tcBorders>
              <w:top w:val="single" w:sz="12" w:space="0" w:color="auto"/>
              <w:bottom w:val="single" w:sz="4" w:space="0" w:color="auto"/>
              <w:right w:val="single" w:sz="4" w:space="0" w:color="auto"/>
            </w:tcBorders>
            <w:vAlign w:val="center"/>
          </w:tcPr>
          <w:p w14:paraId="0844D4A5" w14:textId="77777777" w:rsidR="00FD02DF" w:rsidRPr="001C65EF" w:rsidRDefault="00FD02DF" w:rsidP="0083313D">
            <w:pPr>
              <w:adjustRightInd w:val="0"/>
              <w:snapToGrid w:val="0"/>
              <w:jc w:val="center"/>
              <w:rPr>
                <w:rFonts w:ascii="仿宋" w:eastAsia="仿宋" w:hAnsi="仿宋"/>
                <w:b/>
                <w:bCs/>
                <w:sz w:val="24"/>
              </w:rPr>
            </w:pPr>
            <w:r w:rsidRPr="001C65EF">
              <w:rPr>
                <w:rFonts w:ascii="仿宋" w:eastAsia="仿宋" w:hAnsi="仿宋" w:cs="宋体" w:hint="eastAsia"/>
                <w:b/>
                <w:bCs/>
                <w:sz w:val="24"/>
              </w:rPr>
              <w:t>权重分值</w:t>
            </w:r>
          </w:p>
        </w:tc>
        <w:tc>
          <w:tcPr>
            <w:tcW w:w="7012" w:type="dxa"/>
            <w:tcBorders>
              <w:top w:val="single" w:sz="12" w:space="0" w:color="auto"/>
              <w:left w:val="single" w:sz="4" w:space="0" w:color="auto"/>
              <w:bottom w:val="single" w:sz="4" w:space="0" w:color="auto"/>
            </w:tcBorders>
            <w:vAlign w:val="center"/>
          </w:tcPr>
          <w:p w14:paraId="539E679A" w14:textId="77777777" w:rsidR="00FD02DF" w:rsidRPr="001C65EF" w:rsidRDefault="00FD02DF" w:rsidP="0083313D">
            <w:pPr>
              <w:adjustRightInd w:val="0"/>
              <w:snapToGrid w:val="0"/>
              <w:jc w:val="center"/>
              <w:rPr>
                <w:rFonts w:ascii="仿宋" w:eastAsia="仿宋" w:hAnsi="仿宋"/>
                <w:b/>
                <w:bCs/>
                <w:sz w:val="24"/>
              </w:rPr>
            </w:pPr>
            <w:r w:rsidRPr="001C65EF">
              <w:rPr>
                <w:rFonts w:ascii="仿宋" w:eastAsia="仿宋" w:hAnsi="仿宋" w:cs="宋体" w:hint="eastAsia"/>
                <w:b/>
                <w:bCs/>
                <w:sz w:val="24"/>
              </w:rPr>
              <w:t>要求描述</w:t>
            </w:r>
          </w:p>
        </w:tc>
      </w:tr>
      <w:tr w:rsidR="00FD02DF" w:rsidRPr="001C65EF" w14:paraId="2AE87E75" w14:textId="77777777" w:rsidTr="0083313D">
        <w:trPr>
          <w:trHeight w:val="397"/>
          <w:jc w:val="center"/>
        </w:trPr>
        <w:tc>
          <w:tcPr>
            <w:tcW w:w="1510" w:type="dxa"/>
            <w:tcBorders>
              <w:top w:val="single" w:sz="4" w:space="0" w:color="auto"/>
              <w:bottom w:val="single" w:sz="4" w:space="0" w:color="auto"/>
              <w:right w:val="single" w:sz="4" w:space="0" w:color="auto"/>
            </w:tcBorders>
            <w:vAlign w:val="center"/>
          </w:tcPr>
          <w:p w14:paraId="3EC46936" w14:textId="77777777" w:rsidR="00FD02DF" w:rsidRPr="001C65EF" w:rsidRDefault="00FD02DF" w:rsidP="0083313D">
            <w:pPr>
              <w:adjustRightInd w:val="0"/>
              <w:snapToGrid w:val="0"/>
              <w:jc w:val="center"/>
              <w:rPr>
                <w:rFonts w:ascii="仿宋" w:eastAsia="仿宋" w:hAnsi="仿宋"/>
                <w:sz w:val="24"/>
              </w:rPr>
            </w:pPr>
            <w:r w:rsidRPr="001C65EF">
              <w:rPr>
                <w:rFonts w:ascii="仿宋" w:eastAsia="仿宋" w:hAnsi="仿宋"/>
                <w:sz w:val="24"/>
              </w:rPr>
              <w:t>0</w:t>
            </w:r>
            <w:r w:rsidRPr="001C65EF">
              <w:rPr>
                <w:rFonts w:ascii="仿宋" w:eastAsia="仿宋" w:hAnsi="仿宋" w:cs="宋体" w:hint="eastAsia"/>
                <w:sz w:val="24"/>
              </w:rPr>
              <w:t>分</w:t>
            </w:r>
          </w:p>
        </w:tc>
        <w:tc>
          <w:tcPr>
            <w:tcW w:w="7012" w:type="dxa"/>
            <w:tcBorders>
              <w:top w:val="single" w:sz="4" w:space="0" w:color="auto"/>
              <w:left w:val="single" w:sz="4" w:space="0" w:color="auto"/>
              <w:bottom w:val="single" w:sz="4" w:space="0" w:color="auto"/>
            </w:tcBorders>
            <w:vAlign w:val="center"/>
          </w:tcPr>
          <w:p w14:paraId="10050048" w14:textId="77777777" w:rsidR="00FD02DF" w:rsidRPr="001C65EF" w:rsidRDefault="00FD02DF" w:rsidP="0083313D">
            <w:pPr>
              <w:adjustRightInd w:val="0"/>
              <w:snapToGrid w:val="0"/>
              <w:jc w:val="left"/>
              <w:rPr>
                <w:rFonts w:ascii="仿宋" w:eastAsia="仿宋" w:hAnsi="仿宋"/>
                <w:sz w:val="24"/>
              </w:rPr>
            </w:pPr>
            <w:r w:rsidRPr="001C65EF">
              <w:rPr>
                <w:rFonts w:ascii="仿宋" w:eastAsia="仿宋" w:hAnsi="仿宋" w:cs="宋体" w:hint="eastAsia"/>
                <w:sz w:val="24"/>
              </w:rPr>
              <w:t>作品低于行业标准</w:t>
            </w:r>
          </w:p>
        </w:tc>
      </w:tr>
      <w:tr w:rsidR="00FD02DF" w:rsidRPr="001C65EF" w14:paraId="17ABB1FF" w14:textId="77777777" w:rsidTr="0083313D">
        <w:trPr>
          <w:trHeight w:val="397"/>
          <w:jc w:val="center"/>
        </w:trPr>
        <w:tc>
          <w:tcPr>
            <w:tcW w:w="1510" w:type="dxa"/>
            <w:tcBorders>
              <w:top w:val="single" w:sz="4" w:space="0" w:color="auto"/>
              <w:bottom w:val="single" w:sz="4" w:space="0" w:color="auto"/>
              <w:right w:val="single" w:sz="4" w:space="0" w:color="auto"/>
            </w:tcBorders>
            <w:vAlign w:val="center"/>
          </w:tcPr>
          <w:p w14:paraId="3448201A" w14:textId="77777777" w:rsidR="00FD02DF" w:rsidRPr="001C65EF" w:rsidRDefault="00FD02DF" w:rsidP="0083313D">
            <w:pPr>
              <w:adjustRightInd w:val="0"/>
              <w:snapToGrid w:val="0"/>
              <w:jc w:val="center"/>
              <w:rPr>
                <w:rFonts w:ascii="仿宋" w:eastAsia="仿宋" w:hAnsi="仿宋"/>
                <w:sz w:val="24"/>
              </w:rPr>
            </w:pPr>
            <w:r w:rsidRPr="001C65EF">
              <w:rPr>
                <w:rFonts w:ascii="仿宋" w:eastAsia="仿宋" w:hAnsi="仿宋"/>
                <w:sz w:val="24"/>
              </w:rPr>
              <w:t>1</w:t>
            </w:r>
            <w:r w:rsidRPr="001C65EF">
              <w:rPr>
                <w:rFonts w:ascii="仿宋" w:eastAsia="仿宋" w:hAnsi="仿宋" w:cs="宋体" w:hint="eastAsia"/>
                <w:sz w:val="24"/>
              </w:rPr>
              <w:t>分</w:t>
            </w:r>
          </w:p>
        </w:tc>
        <w:tc>
          <w:tcPr>
            <w:tcW w:w="7012" w:type="dxa"/>
            <w:tcBorders>
              <w:top w:val="single" w:sz="4" w:space="0" w:color="auto"/>
              <w:left w:val="single" w:sz="4" w:space="0" w:color="auto"/>
              <w:bottom w:val="single" w:sz="4" w:space="0" w:color="auto"/>
            </w:tcBorders>
            <w:vAlign w:val="center"/>
          </w:tcPr>
          <w:p w14:paraId="4E0457DE" w14:textId="77777777" w:rsidR="00FD02DF" w:rsidRPr="001C65EF" w:rsidRDefault="00FD02DF" w:rsidP="0083313D">
            <w:pPr>
              <w:adjustRightInd w:val="0"/>
              <w:snapToGrid w:val="0"/>
              <w:jc w:val="left"/>
              <w:rPr>
                <w:rFonts w:ascii="仿宋" w:eastAsia="仿宋" w:hAnsi="仿宋"/>
                <w:sz w:val="24"/>
              </w:rPr>
            </w:pPr>
            <w:r w:rsidRPr="001C65EF">
              <w:rPr>
                <w:rFonts w:ascii="仿宋" w:eastAsia="仿宋" w:hAnsi="仿宋" w:cs="宋体" w:hint="eastAsia"/>
                <w:sz w:val="24"/>
              </w:rPr>
              <w:t>作品符合行业标准</w:t>
            </w:r>
          </w:p>
        </w:tc>
      </w:tr>
      <w:tr w:rsidR="00FD02DF" w:rsidRPr="001C65EF" w14:paraId="69A92EC3" w14:textId="77777777" w:rsidTr="0083313D">
        <w:trPr>
          <w:trHeight w:val="397"/>
          <w:jc w:val="center"/>
        </w:trPr>
        <w:tc>
          <w:tcPr>
            <w:tcW w:w="1510" w:type="dxa"/>
            <w:tcBorders>
              <w:top w:val="single" w:sz="4" w:space="0" w:color="auto"/>
              <w:bottom w:val="single" w:sz="4" w:space="0" w:color="auto"/>
              <w:right w:val="single" w:sz="4" w:space="0" w:color="auto"/>
            </w:tcBorders>
            <w:vAlign w:val="center"/>
          </w:tcPr>
          <w:p w14:paraId="30D84F04" w14:textId="77777777" w:rsidR="00FD02DF" w:rsidRPr="001C65EF" w:rsidRDefault="00FD02DF" w:rsidP="0083313D">
            <w:pPr>
              <w:adjustRightInd w:val="0"/>
              <w:snapToGrid w:val="0"/>
              <w:jc w:val="center"/>
              <w:rPr>
                <w:rFonts w:ascii="仿宋" w:eastAsia="仿宋" w:hAnsi="仿宋"/>
                <w:sz w:val="24"/>
              </w:rPr>
            </w:pPr>
            <w:r w:rsidRPr="001C65EF">
              <w:rPr>
                <w:rFonts w:ascii="仿宋" w:eastAsia="仿宋" w:hAnsi="仿宋"/>
                <w:sz w:val="24"/>
              </w:rPr>
              <w:t>2</w:t>
            </w:r>
            <w:r w:rsidRPr="001C65EF">
              <w:rPr>
                <w:rFonts w:ascii="仿宋" w:eastAsia="仿宋" w:hAnsi="仿宋" w:cs="宋体" w:hint="eastAsia"/>
                <w:sz w:val="24"/>
              </w:rPr>
              <w:t>分</w:t>
            </w:r>
          </w:p>
        </w:tc>
        <w:tc>
          <w:tcPr>
            <w:tcW w:w="7012" w:type="dxa"/>
            <w:tcBorders>
              <w:top w:val="single" w:sz="4" w:space="0" w:color="auto"/>
              <w:left w:val="single" w:sz="4" w:space="0" w:color="auto"/>
              <w:bottom w:val="single" w:sz="4" w:space="0" w:color="auto"/>
            </w:tcBorders>
            <w:vAlign w:val="center"/>
          </w:tcPr>
          <w:p w14:paraId="755C1BF3" w14:textId="77777777" w:rsidR="00FD02DF" w:rsidRPr="001C65EF" w:rsidRDefault="00FD02DF" w:rsidP="0083313D">
            <w:pPr>
              <w:adjustRightInd w:val="0"/>
              <w:snapToGrid w:val="0"/>
              <w:jc w:val="left"/>
              <w:rPr>
                <w:rFonts w:ascii="仿宋" w:eastAsia="仿宋" w:hAnsi="仿宋"/>
                <w:sz w:val="24"/>
              </w:rPr>
            </w:pPr>
            <w:r w:rsidRPr="001C65EF">
              <w:rPr>
                <w:rFonts w:ascii="仿宋" w:eastAsia="仿宋" w:hAnsi="仿宋" w:cs="宋体" w:hint="eastAsia"/>
                <w:sz w:val="24"/>
              </w:rPr>
              <w:t>作品符合行业标准，且在某些方面高于行业标准</w:t>
            </w:r>
          </w:p>
        </w:tc>
      </w:tr>
      <w:tr w:rsidR="00FD02DF" w:rsidRPr="001C65EF" w14:paraId="6823A601" w14:textId="77777777" w:rsidTr="0083313D">
        <w:trPr>
          <w:trHeight w:val="397"/>
          <w:jc w:val="center"/>
        </w:trPr>
        <w:tc>
          <w:tcPr>
            <w:tcW w:w="1510" w:type="dxa"/>
            <w:tcBorders>
              <w:top w:val="single" w:sz="4" w:space="0" w:color="auto"/>
              <w:bottom w:val="single" w:sz="12" w:space="0" w:color="auto"/>
              <w:right w:val="single" w:sz="4" w:space="0" w:color="auto"/>
            </w:tcBorders>
            <w:vAlign w:val="center"/>
          </w:tcPr>
          <w:p w14:paraId="1A73E7DA" w14:textId="77777777" w:rsidR="00FD02DF" w:rsidRPr="001C65EF" w:rsidRDefault="00FD02DF" w:rsidP="0083313D">
            <w:pPr>
              <w:adjustRightInd w:val="0"/>
              <w:snapToGrid w:val="0"/>
              <w:jc w:val="center"/>
              <w:rPr>
                <w:rFonts w:ascii="仿宋" w:eastAsia="仿宋" w:hAnsi="仿宋"/>
                <w:sz w:val="24"/>
              </w:rPr>
            </w:pPr>
            <w:r w:rsidRPr="001C65EF">
              <w:rPr>
                <w:rFonts w:ascii="仿宋" w:eastAsia="仿宋" w:hAnsi="仿宋"/>
                <w:sz w:val="24"/>
              </w:rPr>
              <w:t>3</w:t>
            </w:r>
            <w:r w:rsidRPr="001C65EF">
              <w:rPr>
                <w:rFonts w:ascii="仿宋" w:eastAsia="仿宋" w:hAnsi="仿宋" w:cs="宋体" w:hint="eastAsia"/>
                <w:sz w:val="24"/>
              </w:rPr>
              <w:t>分</w:t>
            </w:r>
          </w:p>
        </w:tc>
        <w:tc>
          <w:tcPr>
            <w:tcW w:w="7012" w:type="dxa"/>
            <w:tcBorders>
              <w:top w:val="single" w:sz="4" w:space="0" w:color="auto"/>
              <w:left w:val="single" w:sz="4" w:space="0" w:color="auto"/>
              <w:bottom w:val="single" w:sz="12" w:space="0" w:color="auto"/>
            </w:tcBorders>
            <w:vAlign w:val="center"/>
          </w:tcPr>
          <w:p w14:paraId="6B925715" w14:textId="77777777" w:rsidR="00FD02DF" w:rsidRPr="001C65EF" w:rsidRDefault="00FD02DF" w:rsidP="0083313D">
            <w:pPr>
              <w:adjustRightInd w:val="0"/>
              <w:snapToGrid w:val="0"/>
              <w:jc w:val="left"/>
              <w:rPr>
                <w:rFonts w:ascii="仿宋" w:eastAsia="仿宋" w:hAnsi="仿宋"/>
                <w:sz w:val="24"/>
              </w:rPr>
            </w:pPr>
            <w:r w:rsidRPr="001C65EF">
              <w:rPr>
                <w:rFonts w:ascii="仿宋" w:eastAsia="仿宋" w:hAnsi="仿宋" w:cs="宋体" w:hint="eastAsia"/>
                <w:sz w:val="24"/>
              </w:rPr>
              <w:t>作品全方位超过行业标准，接近完美</w:t>
            </w:r>
          </w:p>
        </w:tc>
      </w:tr>
    </w:tbl>
    <w:p w14:paraId="3AA46B6D" w14:textId="77777777" w:rsidR="00FD02DF" w:rsidRPr="001404C9" w:rsidRDefault="00FD02DF"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2、测量分（客观）</w:t>
      </w:r>
    </w:p>
    <w:p w14:paraId="50BA0020" w14:textId="77777777" w:rsidR="00FD02DF" w:rsidRPr="001404C9" w:rsidRDefault="00FD02DF" w:rsidP="00FD02DF">
      <w:pPr>
        <w:adjustRightInd w:val="0"/>
        <w:snapToGrid w:val="0"/>
        <w:spacing w:line="360" w:lineRule="auto"/>
        <w:ind w:firstLine="420"/>
        <w:rPr>
          <w:rFonts w:ascii="仿宋" w:eastAsia="仿宋" w:hAnsi="仿宋" w:cs="宋体"/>
          <w:sz w:val="32"/>
          <w:szCs w:val="32"/>
        </w:rPr>
      </w:pPr>
      <w:bookmarkStart w:id="11" w:name="OLE_LINK9"/>
      <w:bookmarkStart w:id="12" w:name="OLE_LINK10"/>
      <w:r w:rsidRPr="001404C9">
        <w:rPr>
          <w:rFonts w:ascii="仿宋" w:eastAsia="仿宋" w:hAnsi="仿宋" w:cs="宋体" w:hint="eastAsia"/>
          <w:sz w:val="32"/>
          <w:szCs w:val="32"/>
        </w:rPr>
        <w:t>测量分（</w:t>
      </w:r>
      <w:r w:rsidRPr="001404C9">
        <w:rPr>
          <w:rFonts w:ascii="仿宋" w:eastAsia="仿宋" w:hAnsi="仿宋" w:cs="宋体"/>
          <w:sz w:val="32"/>
          <w:szCs w:val="32"/>
        </w:rPr>
        <w:t>Measurement</w:t>
      </w:r>
      <w:r w:rsidRPr="001404C9">
        <w:rPr>
          <w:rFonts w:ascii="仿宋" w:eastAsia="仿宋" w:hAnsi="仿宋" w:cs="宋体" w:hint="eastAsia"/>
          <w:sz w:val="32"/>
          <w:szCs w:val="32"/>
        </w:rPr>
        <w:t>）打分方式：严格按照评分细则中的评分要求进行评分。</w:t>
      </w:r>
    </w:p>
    <w:p w14:paraId="0AA3A910" w14:textId="77777777" w:rsidR="00FD02DF" w:rsidRPr="001404C9" w:rsidRDefault="00FD02DF" w:rsidP="00FD02DF">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按模块设置若干个评分组，每组由4名及以上裁判构成。每个组所有裁判一起商议，在对该选手在该项中的实际得分达成一致后最终只给出一个分值。</w:t>
      </w:r>
    </w:p>
    <w:p w14:paraId="439991B2" w14:textId="77777777" w:rsidR="00FD02DF" w:rsidRPr="00BD399E" w:rsidRDefault="00FD02DF" w:rsidP="00BD399E">
      <w:pPr>
        <w:pStyle w:val="2"/>
        <w:numPr>
          <w:ilvl w:val="0"/>
          <w:numId w:val="0"/>
        </w:numPr>
        <w:ind w:left="840"/>
      </w:pPr>
      <w:bookmarkStart w:id="13" w:name="_Toc129250005"/>
      <w:bookmarkEnd w:id="11"/>
      <w:bookmarkEnd w:id="12"/>
      <w:r w:rsidRPr="00BD399E">
        <w:rPr>
          <w:rFonts w:hint="eastAsia"/>
        </w:rPr>
        <w:t>（二）统分办法</w:t>
      </w:r>
      <w:bookmarkEnd w:id="13"/>
    </w:p>
    <w:p w14:paraId="75772D0E" w14:textId="017B15ED" w:rsidR="00FD02DF" w:rsidRDefault="00FD02DF" w:rsidP="001404C9">
      <w:pPr>
        <w:adjustRightInd w:val="0"/>
        <w:snapToGrid w:val="0"/>
        <w:spacing w:line="360" w:lineRule="auto"/>
        <w:ind w:firstLine="420"/>
        <w:rPr>
          <w:rFonts w:ascii="仿宋" w:eastAsia="仿宋" w:hAnsi="仿宋" w:cs="宋体"/>
          <w:sz w:val="32"/>
          <w:szCs w:val="32"/>
        </w:rPr>
      </w:pPr>
      <w:r w:rsidRPr="00592B12">
        <w:rPr>
          <w:rFonts w:ascii="仿宋" w:eastAsia="仿宋" w:hAnsi="仿宋" w:cs="宋体"/>
          <w:color w:val="000000"/>
          <w:sz w:val="24"/>
        </w:rPr>
        <w:t xml:space="preserve"> </w:t>
      </w:r>
      <w:r w:rsidRPr="001404C9">
        <w:rPr>
          <w:rFonts w:ascii="仿宋" w:eastAsia="仿宋" w:hAnsi="仿宋" w:cs="宋体" w:hint="eastAsia"/>
          <w:sz w:val="32"/>
          <w:szCs w:val="32"/>
        </w:rPr>
        <w:t>各组裁判对成绩进行复核，报裁判长审核，</w:t>
      </w:r>
      <w:proofErr w:type="gramStart"/>
      <w:r w:rsidRPr="001404C9">
        <w:rPr>
          <w:rFonts w:ascii="仿宋" w:eastAsia="仿宋" w:hAnsi="仿宋" w:cs="宋体" w:hint="eastAsia"/>
          <w:sz w:val="32"/>
          <w:szCs w:val="32"/>
        </w:rPr>
        <w:t>由录分员</w:t>
      </w:r>
      <w:proofErr w:type="gramEnd"/>
      <w:r w:rsidRPr="001404C9">
        <w:rPr>
          <w:rFonts w:ascii="仿宋" w:eastAsia="仿宋" w:hAnsi="仿宋" w:cs="宋体" w:hint="eastAsia"/>
          <w:sz w:val="32"/>
          <w:szCs w:val="32"/>
        </w:rPr>
        <w:t>在裁</w:t>
      </w:r>
      <w:r w:rsidRPr="001404C9">
        <w:rPr>
          <w:rFonts w:ascii="仿宋" w:eastAsia="仿宋" w:hAnsi="仿宋" w:cs="宋体" w:hint="eastAsia"/>
          <w:sz w:val="32"/>
          <w:szCs w:val="32"/>
        </w:rPr>
        <w:lastRenderedPageBreak/>
        <w:t>判长助理的监督下将最终成绩录入系统。</w:t>
      </w:r>
    </w:p>
    <w:p w14:paraId="6B5D4478" w14:textId="77777777" w:rsidR="001A2A8E" w:rsidRDefault="001A2A8E" w:rsidP="001A2A8E">
      <w:pPr>
        <w:pStyle w:val="2"/>
      </w:pPr>
      <w:bookmarkStart w:id="14" w:name="_Toc129250006"/>
      <w:r w:rsidRPr="00BD399E">
        <w:rPr>
          <w:rFonts w:hint="eastAsia"/>
        </w:rPr>
        <w:t>（</w:t>
      </w:r>
      <w:r>
        <w:rPr>
          <w:rFonts w:hint="eastAsia"/>
        </w:rPr>
        <w:t>三</w:t>
      </w:r>
      <w:r w:rsidRPr="00BD399E">
        <w:rPr>
          <w:rFonts w:hint="eastAsia"/>
        </w:rPr>
        <w:t>）</w:t>
      </w:r>
      <w:r>
        <w:rPr>
          <w:rFonts w:hint="eastAsia"/>
        </w:rPr>
        <w:t>成绩并列时的选手排名</w:t>
      </w:r>
      <w:bookmarkEnd w:id="14"/>
    </w:p>
    <w:p w14:paraId="6A04E78F" w14:textId="64E5771C" w:rsidR="001A2A8E" w:rsidRPr="001A2A8E" w:rsidRDefault="001A2A8E" w:rsidP="001A2A8E">
      <w:pPr>
        <w:adjustRightInd w:val="0"/>
        <w:snapToGrid w:val="0"/>
        <w:spacing w:line="360" w:lineRule="auto"/>
        <w:ind w:firstLine="420"/>
        <w:rPr>
          <w:rFonts w:ascii="仿宋" w:eastAsia="仿宋" w:hAnsi="仿宋" w:cs="宋体"/>
          <w:sz w:val="32"/>
          <w:szCs w:val="32"/>
        </w:rPr>
      </w:pPr>
      <w:r w:rsidRPr="001A2A8E">
        <w:rPr>
          <w:rFonts w:ascii="仿宋" w:eastAsia="仿宋" w:hAnsi="仿宋" w:cs="宋体" w:hint="eastAsia"/>
          <w:sz w:val="32"/>
          <w:szCs w:val="32"/>
        </w:rPr>
        <w:t>当选手成绩相同时，以M1模块的成绩高低区分名次先后，如果M1模块的成绩相同，以M2模块的成绩高低区分名次先后，以此类推，依次依照M1-M</w:t>
      </w:r>
      <w:r w:rsidR="00E85251">
        <w:rPr>
          <w:rFonts w:ascii="仿宋" w:eastAsia="仿宋" w:hAnsi="仿宋" w:cs="宋体"/>
          <w:sz w:val="32"/>
          <w:szCs w:val="32"/>
        </w:rPr>
        <w:t>2</w:t>
      </w:r>
      <w:r w:rsidRPr="001A2A8E">
        <w:rPr>
          <w:rFonts w:ascii="仿宋" w:eastAsia="仿宋" w:hAnsi="仿宋" w:cs="宋体" w:hint="eastAsia"/>
          <w:sz w:val="32"/>
          <w:szCs w:val="32"/>
        </w:rPr>
        <w:t>的成绩高低区分名次先后。</w:t>
      </w:r>
    </w:p>
    <w:p w14:paraId="2FB379FA" w14:textId="51F2E953" w:rsidR="00592B12" w:rsidRPr="00BD399E" w:rsidRDefault="00592B12" w:rsidP="00BD399E">
      <w:pPr>
        <w:pStyle w:val="2"/>
        <w:numPr>
          <w:ilvl w:val="0"/>
          <w:numId w:val="0"/>
        </w:numPr>
        <w:ind w:left="840"/>
      </w:pPr>
      <w:bookmarkStart w:id="15" w:name="_Toc129250007"/>
      <w:r w:rsidRPr="00BD399E">
        <w:rPr>
          <w:rFonts w:hint="eastAsia"/>
        </w:rPr>
        <w:t>（</w:t>
      </w:r>
      <w:r w:rsidR="001A2A8E">
        <w:rPr>
          <w:rFonts w:hint="eastAsia"/>
        </w:rPr>
        <w:t>四</w:t>
      </w:r>
      <w:r w:rsidRPr="00BD399E">
        <w:rPr>
          <w:rFonts w:hint="eastAsia"/>
        </w:rPr>
        <w:t>）裁判构成和分组</w:t>
      </w:r>
      <w:bookmarkEnd w:id="15"/>
    </w:p>
    <w:p w14:paraId="3882DAF5" w14:textId="5E578CF8" w:rsidR="00592B12" w:rsidRPr="001404C9" w:rsidRDefault="00592B12"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sz w:val="32"/>
          <w:szCs w:val="32"/>
        </w:rPr>
        <w:t>1</w:t>
      </w:r>
      <w:r w:rsidRPr="001404C9">
        <w:rPr>
          <w:rFonts w:ascii="仿宋" w:eastAsia="仿宋" w:hAnsi="仿宋" w:cs="宋体" w:hint="eastAsia"/>
          <w:sz w:val="32"/>
          <w:szCs w:val="32"/>
        </w:rPr>
        <w:t>、 裁判组</w:t>
      </w:r>
    </w:p>
    <w:p w14:paraId="0F16A866" w14:textId="77777777" w:rsidR="00592B12" w:rsidRPr="001404C9" w:rsidRDefault="00592B12"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裁判组设裁判长及裁判长助理各1名，裁判员若干名。</w:t>
      </w:r>
    </w:p>
    <w:p w14:paraId="7346F7CA" w14:textId="07445722" w:rsidR="00592B12" w:rsidRPr="001404C9" w:rsidRDefault="00592B12"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sz w:val="32"/>
          <w:szCs w:val="32"/>
        </w:rPr>
        <w:t>2</w:t>
      </w:r>
      <w:r w:rsidRPr="001404C9">
        <w:rPr>
          <w:rFonts w:ascii="仿宋" w:eastAsia="仿宋" w:hAnsi="仿宋" w:cs="宋体" w:hint="eastAsia"/>
          <w:sz w:val="32"/>
          <w:szCs w:val="32"/>
        </w:rPr>
        <w:t>、 裁判任职条件</w:t>
      </w:r>
    </w:p>
    <w:p w14:paraId="049CFD11" w14:textId="16BB64CB" w:rsidR="00592B12" w:rsidRPr="001404C9" w:rsidRDefault="00592B12"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裁判长</w:t>
      </w:r>
      <w:r w:rsidR="00E85251">
        <w:rPr>
          <w:rFonts w:ascii="仿宋" w:eastAsia="仿宋" w:hAnsi="仿宋" w:cs="宋体" w:hint="eastAsia"/>
          <w:sz w:val="32"/>
          <w:szCs w:val="32"/>
        </w:rPr>
        <w:t>及裁判</w:t>
      </w:r>
      <w:r w:rsidRPr="001404C9">
        <w:rPr>
          <w:rFonts w:ascii="仿宋" w:eastAsia="仿宋" w:hAnsi="仿宋" w:cs="宋体" w:hint="eastAsia"/>
          <w:sz w:val="32"/>
          <w:szCs w:val="32"/>
        </w:rPr>
        <w:t>由</w:t>
      </w:r>
      <w:r w:rsidR="00E85251">
        <w:rPr>
          <w:rFonts w:ascii="仿宋" w:eastAsia="仿宋" w:hAnsi="仿宋" w:cs="宋体" w:hint="eastAsia"/>
          <w:sz w:val="32"/>
          <w:szCs w:val="32"/>
        </w:rPr>
        <w:t>大赛组委会</w:t>
      </w:r>
      <w:r w:rsidRPr="001404C9">
        <w:rPr>
          <w:rFonts w:ascii="仿宋" w:eastAsia="仿宋" w:hAnsi="仿宋" w:cs="宋体" w:hint="eastAsia"/>
          <w:sz w:val="32"/>
          <w:szCs w:val="32"/>
        </w:rPr>
        <w:t>聘任。</w:t>
      </w:r>
    </w:p>
    <w:p w14:paraId="15A5323F" w14:textId="3AC7B73F" w:rsidR="00592B12" w:rsidRPr="001404C9" w:rsidRDefault="00592B12"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sz w:val="32"/>
          <w:szCs w:val="32"/>
        </w:rPr>
        <w:t>3</w:t>
      </w:r>
      <w:r w:rsidRPr="001404C9">
        <w:rPr>
          <w:rFonts w:ascii="仿宋" w:eastAsia="仿宋" w:hAnsi="仿宋" w:cs="宋体" w:hint="eastAsia"/>
          <w:sz w:val="32"/>
          <w:szCs w:val="32"/>
        </w:rPr>
        <w:t>、 预期分组与分工方案</w:t>
      </w:r>
    </w:p>
    <w:p w14:paraId="71A5BD0A" w14:textId="69DE53B7" w:rsidR="00592B12" w:rsidRPr="001404C9" w:rsidRDefault="00592B12"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裁判组在裁判长带领下，负责比赛各环节技术工作。裁判组接受</w:t>
      </w:r>
      <w:r w:rsidR="00E85251">
        <w:rPr>
          <w:rFonts w:ascii="仿宋" w:eastAsia="仿宋" w:hAnsi="仿宋" w:cs="宋体" w:hint="eastAsia"/>
          <w:sz w:val="32"/>
          <w:szCs w:val="32"/>
        </w:rPr>
        <w:t>大赛组委会</w:t>
      </w:r>
      <w:r w:rsidRPr="001404C9">
        <w:rPr>
          <w:rFonts w:ascii="仿宋" w:eastAsia="仿宋" w:hAnsi="仿宋" w:cs="宋体" w:hint="eastAsia"/>
          <w:sz w:val="32"/>
          <w:szCs w:val="32"/>
        </w:rPr>
        <w:t>的督导。</w:t>
      </w:r>
    </w:p>
    <w:p w14:paraId="2AE0A878" w14:textId="064294D1" w:rsidR="00AE17FD" w:rsidRPr="00155013" w:rsidRDefault="00AE17FD" w:rsidP="00155013">
      <w:pPr>
        <w:pStyle w:val="1"/>
        <w:numPr>
          <w:ilvl w:val="0"/>
          <w:numId w:val="0"/>
        </w:numPr>
        <w:rPr>
          <w:lang w:eastAsia="zh-CN"/>
        </w:rPr>
      </w:pPr>
      <w:bookmarkStart w:id="16" w:name="_Toc129250008"/>
      <w:r w:rsidRPr="00155013">
        <w:rPr>
          <w:rFonts w:hint="eastAsia"/>
          <w:lang w:eastAsia="zh-CN"/>
        </w:rPr>
        <w:t>四、项目特别规定</w:t>
      </w:r>
      <w:bookmarkEnd w:id="16"/>
    </w:p>
    <w:p w14:paraId="4353BE50" w14:textId="1961A709" w:rsidR="00BB5192" w:rsidRPr="001404C9" w:rsidRDefault="00BB5192" w:rsidP="001404C9">
      <w:pPr>
        <w:adjustRightInd w:val="0"/>
        <w:snapToGrid w:val="0"/>
        <w:spacing w:line="360" w:lineRule="auto"/>
        <w:ind w:firstLine="420"/>
        <w:rPr>
          <w:rFonts w:ascii="仿宋" w:eastAsia="仿宋" w:hAnsi="仿宋" w:cs="宋体"/>
          <w:sz w:val="32"/>
          <w:szCs w:val="32"/>
        </w:rPr>
      </w:pPr>
      <w:r w:rsidRPr="001404C9">
        <w:rPr>
          <w:rFonts w:ascii="仿宋" w:eastAsia="仿宋" w:hAnsi="仿宋" w:cs="宋体" w:hint="eastAsia"/>
          <w:sz w:val="32"/>
          <w:szCs w:val="32"/>
        </w:rPr>
        <w:t>赛</w:t>
      </w:r>
      <w:proofErr w:type="gramStart"/>
      <w:r w:rsidRPr="001404C9">
        <w:rPr>
          <w:rFonts w:ascii="仿宋" w:eastAsia="仿宋" w:hAnsi="仿宋" w:cs="宋体" w:hint="eastAsia"/>
          <w:sz w:val="32"/>
          <w:szCs w:val="32"/>
        </w:rPr>
        <w:t>务</w:t>
      </w:r>
      <w:proofErr w:type="gramEnd"/>
      <w:r w:rsidRPr="001404C9">
        <w:rPr>
          <w:rFonts w:ascii="仿宋" w:eastAsia="仿宋" w:hAnsi="仿宋" w:cs="宋体" w:hint="eastAsia"/>
          <w:sz w:val="32"/>
          <w:szCs w:val="32"/>
        </w:rPr>
        <w:t>人员必须统一佩戴由大赛组委会发放的胸卡，着装整齐。赛场设有监考员、安全巡视和赛场配备的工作人员。</w:t>
      </w:r>
    </w:p>
    <w:p w14:paraId="780878A7" w14:textId="084A0061" w:rsidR="00FD02DF" w:rsidRDefault="00FD02DF" w:rsidP="00BD399E">
      <w:pPr>
        <w:pStyle w:val="2"/>
        <w:numPr>
          <w:ilvl w:val="0"/>
          <w:numId w:val="0"/>
        </w:numPr>
        <w:ind w:left="840"/>
      </w:pPr>
      <w:bookmarkStart w:id="17" w:name="_Toc129250009"/>
      <w:r>
        <w:rPr>
          <w:rFonts w:hint="eastAsia"/>
        </w:rPr>
        <w:t>（</w:t>
      </w:r>
      <w:r w:rsidR="00AE17FD">
        <w:rPr>
          <w:rFonts w:hint="eastAsia"/>
        </w:rPr>
        <w:t>一</w:t>
      </w:r>
      <w:r>
        <w:rPr>
          <w:rFonts w:hint="eastAsia"/>
        </w:rPr>
        <w:t>）赛前准备规则</w:t>
      </w:r>
      <w:bookmarkEnd w:id="17"/>
    </w:p>
    <w:p w14:paraId="256E13C2"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赛前试机仅允许参赛选手进入比赛场地，领队等其他随行人员不得进入。</w:t>
      </w:r>
      <w:proofErr w:type="gramStart"/>
      <w:r w:rsidRPr="001404C9">
        <w:rPr>
          <w:rFonts w:ascii="仿宋" w:eastAsia="仿宋" w:hAnsi="仿宋" w:hint="eastAsia"/>
          <w:sz w:val="32"/>
          <w:szCs w:val="32"/>
        </w:rPr>
        <w:t>且选手</w:t>
      </w:r>
      <w:proofErr w:type="gramEnd"/>
      <w:r w:rsidRPr="001404C9">
        <w:rPr>
          <w:rFonts w:ascii="仿宋" w:eastAsia="仿宋" w:hAnsi="仿宋" w:hint="eastAsia"/>
          <w:sz w:val="32"/>
          <w:szCs w:val="32"/>
        </w:rPr>
        <w:t>必须随身携带有效身份证件及参赛选手证，以供裁判认定身份。</w:t>
      </w:r>
    </w:p>
    <w:p w14:paraId="0AF8C83B"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赛前准备工作等同于竞赛，选手必须遵守相关规定，但不计成绩。</w:t>
      </w:r>
    </w:p>
    <w:p w14:paraId="05262F3E"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lastRenderedPageBreak/>
        <w:t>选手允许携带的物品有:纸质参考资料、纸质国家标准。</w:t>
      </w:r>
    </w:p>
    <w:p w14:paraId="24EF0CA8"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所有携带入场的物品必须经过裁判员检查并允许后才可由选手本人带入。</w:t>
      </w:r>
    </w:p>
    <w:p w14:paraId="01C5462D"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选手禁止携带非被允许物品进入赛场，所有禁止物品如果被裁判发现带入，将取消选手参赛资格。</w:t>
      </w:r>
    </w:p>
    <w:p w14:paraId="0821E838" w14:textId="0CC291D4"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试机过程由选手独立完成，场内裁判与场外人员均不得提供任何指导</w:t>
      </w:r>
      <w:r w:rsidR="009C4C34" w:rsidRPr="001404C9">
        <w:rPr>
          <w:rFonts w:ascii="仿宋" w:eastAsia="仿宋" w:hAnsi="仿宋" w:hint="eastAsia"/>
          <w:sz w:val="32"/>
          <w:szCs w:val="32"/>
        </w:rPr>
        <w:t>。</w:t>
      </w:r>
    </w:p>
    <w:p w14:paraId="17D664D8"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选手试机结束前可为自己的计算机设置开机密码，并在计算机与软件确认表上签名确认自己的计算机及计算机上的软件无异常。</w:t>
      </w:r>
    </w:p>
    <w:p w14:paraId="16E77B4B" w14:textId="23EF4011" w:rsidR="00FD02DF" w:rsidRPr="00BD399E" w:rsidRDefault="00FD02DF" w:rsidP="00BD399E">
      <w:pPr>
        <w:pStyle w:val="2"/>
        <w:numPr>
          <w:ilvl w:val="0"/>
          <w:numId w:val="0"/>
        </w:numPr>
        <w:ind w:left="840"/>
      </w:pPr>
      <w:bookmarkStart w:id="18" w:name="_Toc129250010"/>
      <w:r w:rsidRPr="00BD399E">
        <w:rPr>
          <w:rFonts w:hint="eastAsia"/>
        </w:rPr>
        <w:t>（</w:t>
      </w:r>
      <w:r w:rsidR="00AE17FD" w:rsidRPr="00BD399E">
        <w:rPr>
          <w:rFonts w:hint="eastAsia"/>
        </w:rPr>
        <w:t>二</w:t>
      </w:r>
      <w:r w:rsidRPr="00BD399E">
        <w:rPr>
          <w:rFonts w:hint="eastAsia"/>
        </w:rPr>
        <w:t>）正式比赛规则</w:t>
      </w:r>
      <w:bookmarkEnd w:id="18"/>
    </w:p>
    <w:p w14:paraId="4971A5C1"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选手允许携带的物品有:纸质参考资料、纸质技术标准资料。需试机时带入，正式比赛日禁止携带任何物品进入赛场。</w:t>
      </w:r>
    </w:p>
    <w:p w14:paraId="27F0B378"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选手比赛当日违规携带物品进入赛场，一经发现，将取消选手参赛资格。</w:t>
      </w:r>
    </w:p>
    <w:p w14:paraId="5821D65D"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竞赛过程中如</w:t>
      </w:r>
      <w:proofErr w:type="gramStart"/>
      <w:r w:rsidRPr="001404C9">
        <w:rPr>
          <w:rFonts w:ascii="仿宋" w:eastAsia="仿宋" w:hAnsi="仿宋" w:hint="eastAsia"/>
          <w:sz w:val="32"/>
          <w:szCs w:val="32"/>
        </w:rPr>
        <w:t>遇电脑</w:t>
      </w:r>
      <w:proofErr w:type="gramEnd"/>
      <w:r w:rsidRPr="001404C9">
        <w:rPr>
          <w:rFonts w:ascii="仿宋" w:eastAsia="仿宋" w:hAnsi="仿宋" w:hint="eastAsia"/>
          <w:sz w:val="32"/>
          <w:szCs w:val="32"/>
        </w:rPr>
        <w:t>异常，选手可向裁判提出，由现场裁判将实际情况向裁判长汇报，由裁判长进行裁定。</w:t>
      </w:r>
    </w:p>
    <w:p w14:paraId="25298A79"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选手在竞赛过程中不得擅自离开赛场，如有特殊情况，需经裁判同意后作特殊处理，但因此引起的休息、饮水或去洗手间等所消耗的时间计算在操作时间内。</w:t>
      </w:r>
    </w:p>
    <w:p w14:paraId="45B211E2"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参赛选手在竞赛过程中，只可与裁判沟通交流，选手</w:t>
      </w:r>
      <w:r w:rsidRPr="001404C9">
        <w:rPr>
          <w:rFonts w:ascii="仿宋" w:eastAsia="仿宋" w:hAnsi="仿宋" w:hint="eastAsia"/>
          <w:sz w:val="32"/>
          <w:szCs w:val="32"/>
        </w:rPr>
        <w:lastRenderedPageBreak/>
        <w:t>相互之间禁止沟通任何问题，否则取消参与双方的比赛资格。</w:t>
      </w:r>
    </w:p>
    <w:p w14:paraId="5B64E158"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竞赛开始后15分钟，还未到达赛场的选手自动取消其参赛资格，比赛结束前15分钟禁止提前交卷。</w:t>
      </w:r>
    </w:p>
    <w:p w14:paraId="4825C96E"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选手提交作业时应进行必要的清理，并提请裁判员到机位处确认。同时，参赛选手在裁判员记录的竞赛情况记录表上签字确认。</w:t>
      </w:r>
    </w:p>
    <w:p w14:paraId="6CAD6058"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最后模块比赛结束后，选手需删除计算机上的开机密码，经裁判员确认后方可离开。</w:t>
      </w:r>
    </w:p>
    <w:p w14:paraId="407FF2C9" w14:textId="4EE26DE9" w:rsidR="00AE17FD" w:rsidRPr="001404C9" w:rsidRDefault="00AE17FD" w:rsidP="009C4C34">
      <w:pPr>
        <w:pStyle w:val="af5"/>
        <w:numPr>
          <w:ilvl w:val="0"/>
          <w:numId w:val="12"/>
        </w:numPr>
        <w:spacing w:line="480" w:lineRule="auto"/>
        <w:ind w:firstLineChars="0"/>
        <w:rPr>
          <w:rFonts w:ascii="仿宋" w:eastAsia="仿宋" w:hAnsi="仿宋"/>
          <w:sz w:val="32"/>
          <w:szCs w:val="32"/>
        </w:rPr>
      </w:pPr>
      <w:r w:rsidRPr="001404C9">
        <w:rPr>
          <w:rFonts w:ascii="仿宋" w:eastAsia="仿宋" w:hAnsi="仿宋" w:hint="eastAsia"/>
          <w:sz w:val="32"/>
          <w:szCs w:val="32"/>
        </w:rPr>
        <w:t>软件因</w:t>
      </w:r>
      <w:proofErr w:type="gramStart"/>
      <w:r w:rsidRPr="001404C9">
        <w:rPr>
          <w:rFonts w:ascii="仿宋" w:eastAsia="仿宋" w:hAnsi="仿宋" w:hint="eastAsia"/>
          <w:sz w:val="32"/>
          <w:szCs w:val="32"/>
        </w:rPr>
        <w:t>宕</w:t>
      </w:r>
      <w:proofErr w:type="gramEnd"/>
      <w:r w:rsidRPr="001404C9">
        <w:rPr>
          <w:rFonts w:ascii="仿宋" w:eastAsia="仿宋" w:hAnsi="仿宋" w:hint="eastAsia"/>
          <w:sz w:val="32"/>
          <w:szCs w:val="32"/>
        </w:rPr>
        <w:t>机或发生其他技术故障后请举手示意，由裁判长决定是否补时</w:t>
      </w:r>
      <w:r w:rsidR="009C4C34" w:rsidRPr="001404C9">
        <w:rPr>
          <w:rFonts w:ascii="仿宋" w:eastAsia="仿宋" w:hAnsi="仿宋" w:hint="eastAsia"/>
          <w:sz w:val="32"/>
          <w:szCs w:val="32"/>
        </w:rPr>
        <w:t>。</w:t>
      </w:r>
    </w:p>
    <w:p w14:paraId="7C022C5D" w14:textId="77777777" w:rsidR="00FD02DF" w:rsidRPr="001404C9" w:rsidRDefault="00FD02DF" w:rsidP="009C4C34">
      <w:pPr>
        <w:numPr>
          <w:ilvl w:val="0"/>
          <w:numId w:val="12"/>
        </w:numPr>
        <w:adjustRightInd w:val="0"/>
        <w:snapToGrid w:val="0"/>
        <w:spacing w:line="480" w:lineRule="auto"/>
        <w:rPr>
          <w:rFonts w:ascii="仿宋" w:eastAsia="仿宋" w:hAnsi="仿宋"/>
          <w:sz w:val="32"/>
          <w:szCs w:val="32"/>
        </w:rPr>
      </w:pPr>
      <w:r w:rsidRPr="001404C9">
        <w:rPr>
          <w:rFonts w:ascii="仿宋" w:eastAsia="仿宋" w:hAnsi="仿宋" w:hint="eastAsia"/>
          <w:sz w:val="32"/>
          <w:szCs w:val="32"/>
        </w:rPr>
        <w:t>严格遵守安全操作规程，正确使用各类工具和仪器；</w:t>
      </w:r>
    </w:p>
    <w:p w14:paraId="7A6CE7DD"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技能竞赛中出现的问题由当值裁判裁定，如有异议，交由总裁判长和仲裁委员会最后裁定；</w:t>
      </w:r>
    </w:p>
    <w:p w14:paraId="3F0801B2"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注意公共卫生，保持赛场清洁，垃圾杂物按指定位置放置；</w:t>
      </w:r>
    </w:p>
    <w:p w14:paraId="3135DF9C"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参赛选手必须按竞赛时间安排按时参加并按规定完成赛前试机。正式比赛日请于开赛前25分钟准时到达赛场，并按指定座位号参加竞赛。竞赛开始</w:t>
      </w:r>
      <w:proofErr w:type="gramStart"/>
      <w:r w:rsidRPr="001404C9">
        <w:rPr>
          <w:rFonts w:ascii="仿宋" w:eastAsia="仿宋" w:hAnsi="仿宋" w:hint="eastAsia"/>
          <w:sz w:val="32"/>
          <w:szCs w:val="32"/>
        </w:rPr>
        <w:t>铃响方可</w:t>
      </w:r>
      <w:proofErr w:type="gramEnd"/>
      <w:r w:rsidRPr="001404C9">
        <w:rPr>
          <w:rFonts w:ascii="仿宋" w:eastAsia="仿宋" w:hAnsi="仿宋" w:hint="eastAsia"/>
          <w:sz w:val="32"/>
          <w:szCs w:val="32"/>
        </w:rPr>
        <w:t>开始答题，竞赛结束铃响即停止答题；</w:t>
      </w:r>
    </w:p>
    <w:p w14:paraId="7AD02442" w14:textId="77777777" w:rsidR="00FD02DF" w:rsidRPr="001404C9" w:rsidRDefault="00FD02DF" w:rsidP="00FD02DF">
      <w:pPr>
        <w:numPr>
          <w:ilvl w:val="0"/>
          <w:numId w:val="12"/>
        </w:numPr>
        <w:adjustRightInd w:val="0"/>
        <w:snapToGrid w:val="0"/>
        <w:spacing w:line="360" w:lineRule="auto"/>
        <w:rPr>
          <w:rFonts w:ascii="仿宋" w:eastAsia="仿宋" w:hAnsi="仿宋"/>
          <w:sz w:val="32"/>
          <w:szCs w:val="32"/>
        </w:rPr>
      </w:pPr>
      <w:r w:rsidRPr="001404C9">
        <w:rPr>
          <w:rFonts w:ascii="仿宋" w:eastAsia="仿宋" w:hAnsi="仿宋" w:hint="eastAsia"/>
          <w:sz w:val="32"/>
          <w:szCs w:val="32"/>
        </w:rPr>
        <w:t>试机和比赛过程</w:t>
      </w:r>
      <w:proofErr w:type="gramStart"/>
      <w:r w:rsidRPr="001404C9">
        <w:rPr>
          <w:rFonts w:ascii="仿宋" w:eastAsia="仿宋" w:hAnsi="仿宋" w:hint="eastAsia"/>
          <w:sz w:val="32"/>
          <w:szCs w:val="32"/>
        </w:rPr>
        <w:t>中选手</w:t>
      </w:r>
      <w:proofErr w:type="gramEnd"/>
      <w:r w:rsidRPr="001404C9">
        <w:rPr>
          <w:rFonts w:ascii="仿宋" w:eastAsia="仿宋" w:hAnsi="仿宋" w:hint="eastAsia"/>
          <w:sz w:val="32"/>
          <w:szCs w:val="32"/>
        </w:rPr>
        <w:t>不得单独与其代表队裁判单独接触。</w:t>
      </w:r>
    </w:p>
    <w:p w14:paraId="1E0BE7D9" w14:textId="0AF1E42E" w:rsidR="00FD02DF" w:rsidRPr="00155013" w:rsidRDefault="00FD02DF" w:rsidP="00155013">
      <w:pPr>
        <w:pStyle w:val="1"/>
        <w:numPr>
          <w:ilvl w:val="0"/>
          <w:numId w:val="0"/>
        </w:numPr>
        <w:rPr>
          <w:lang w:eastAsia="zh-CN"/>
        </w:rPr>
      </w:pPr>
      <w:bookmarkStart w:id="19" w:name="_Toc129250011"/>
      <w:r w:rsidRPr="00155013">
        <w:rPr>
          <w:rFonts w:hint="eastAsia"/>
          <w:lang w:eastAsia="zh-CN"/>
        </w:rPr>
        <w:lastRenderedPageBreak/>
        <w:t>五、</w:t>
      </w:r>
      <w:r w:rsidR="00AE17FD" w:rsidRPr="00155013">
        <w:rPr>
          <w:rFonts w:hint="eastAsia"/>
          <w:lang w:eastAsia="zh-CN"/>
        </w:rPr>
        <w:t>竞赛相关设施设备</w:t>
      </w:r>
      <w:bookmarkEnd w:id="19"/>
    </w:p>
    <w:p w14:paraId="49CA2AA7" w14:textId="77777777" w:rsidR="00FD02DF" w:rsidRPr="00BD399E" w:rsidRDefault="00FD02DF" w:rsidP="00BD399E">
      <w:pPr>
        <w:pStyle w:val="2"/>
        <w:numPr>
          <w:ilvl w:val="0"/>
          <w:numId w:val="0"/>
        </w:numPr>
        <w:ind w:left="840"/>
      </w:pPr>
      <w:bookmarkStart w:id="20" w:name="_Toc129250012"/>
      <w:r w:rsidRPr="00BD399E">
        <w:rPr>
          <w:rFonts w:hint="eastAsia"/>
        </w:rPr>
        <w:t>（一）赛场布置及工位要求</w:t>
      </w:r>
      <w:bookmarkEnd w:id="20"/>
    </w:p>
    <w:p w14:paraId="6BD312B2" w14:textId="77777777" w:rsidR="00FD02DF" w:rsidRPr="001404C9" w:rsidRDefault="00FD02DF" w:rsidP="00FD02DF">
      <w:pPr>
        <w:spacing w:line="360" w:lineRule="auto"/>
        <w:ind w:firstLineChars="200" w:firstLine="640"/>
        <w:rPr>
          <w:rFonts w:ascii="仿宋" w:eastAsia="仿宋" w:hAnsi="仿宋"/>
          <w:sz w:val="32"/>
          <w:szCs w:val="32"/>
          <w:lang w:val="zh-CN"/>
        </w:rPr>
      </w:pPr>
      <w:r w:rsidRPr="001404C9">
        <w:rPr>
          <w:rFonts w:ascii="仿宋" w:eastAsia="仿宋" w:hAnsi="仿宋" w:hint="eastAsia"/>
          <w:sz w:val="32"/>
          <w:szCs w:val="32"/>
          <w:lang w:val="zh-CN"/>
        </w:rPr>
        <w:t>场地布置、安全等方面符合比赛相关要求，主要包含了竞赛工位、裁判员休息室、评判室、裁判长室、录分室、技术</w:t>
      </w:r>
      <w:proofErr w:type="gramStart"/>
      <w:r w:rsidRPr="001404C9">
        <w:rPr>
          <w:rFonts w:ascii="仿宋" w:eastAsia="仿宋" w:hAnsi="仿宋" w:hint="eastAsia"/>
          <w:sz w:val="32"/>
          <w:szCs w:val="32"/>
          <w:lang w:val="zh-CN"/>
        </w:rPr>
        <w:t>支持室</w:t>
      </w:r>
      <w:proofErr w:type="gramEnd"/>
      <w:r w:rsidRPr="001404C9">
        <w:rPr>
          <w:rFonts w:ascii="仿宋" w:eastAsia="仿宋" w:hAnsi="仿宋" w:hint="eastAsia"/>
          <w:sz w:val="32"/>
          <w:szCs w:val="32"/>
          <w:lang w:val="zh-CN"/>
        </w:rPr>
        <w:t>等区域，工位配备有比赛所需的设施设备。</w:t>
      </w:r>
    </w:p>
    <w:p w14:paraId="16422F86" w14:textId="77777777" w:rsidR="00BB5192" w:rsidRPr="001404C9" w:rsidRDefault="00BB5192" w:rsidP="00BB5192">
      <w:pPr>
        <w:spacing w:line="360" w:lineRule="auto"/>
        <w:ind w:firstLineChars="200" w:firstLine="640"/>
        <w:rPr>
          <w:rFonts w:ascii="仿宋" w:eastAsia="仿宋" w:hAnsi="仿宋" w:cs="宋体"/>
          <w:sz w:val="32"/>
          <w:szCs w:val="32"/>
        </w:rPr>
      </w:pPr>
      <w:r w:rsidRPr="001404C9">
        <w:rPr>
          <w:rFonts w:ascii="仿宋" w:eastAsia="仿宋" w:hAnsi="仿宋" w:cs="宋体"/>
          <w:sz w:val="32"/>
          <w:szCs w:val="32"/>
        </w:rPr>
        <w:t></w:t>
      </w:r>
      <w:r w:rsidRPr="001404C9">
        <w:rPr>
          <w:rFonts w:ascii="仿宋" w:eastAsia="仿宋" w:hAnsi="仿宋" w:cs="宋体"/>
          <w:sz w:val="32"/>
          <w:szCs w:val="32"/>
        </w:rPr>
        <w:tab/>
      </w:r>
      <w:r w:rsidRPr="001404C9">
        <w:rPr>
          <w:rFonts w:ascii="仿宋" w:eastAsia="仿宋" w:hAnsi="仿宋" w:cs="宋体" w:hint="eastAsia"/>
          <w:sz w:val="32"/>
          <w:szCs w:val="32"/>
        </w:rPr>
        <w:t>本项目的竞赛场地面积应不小于</w:t>
      </w:r>
      <w:r w:rsidRPr="001404C9">
        <w:rPr>
          <w:rFonts w:ascii="仿宋" w:eastAsia="仿宋" w:hAnsi="仿宋" w:cs="宋体"/>
          <w:sz w:val="32"/>
          <w:szCs w:val="32"/>
        </w:rPr>
        <w:t>20m x 20m</w:t>
      </w:r>
      <w:r w:rsidRPr="001404C9">
        <w:rPr>
          <w:rFonts w:ascii="仿宋" w:eastAsia="仿宋" w:hAnsi="仿宋" w:cs="宋体" w:hint="eastAsia"/>
          <w:sz w:val="32"/>
          <w:szCs w:val="32"/>
        </w:rPr>
        <w:t>；</w:t>
      </w:r>
    </w:p>
    <w:p w14:paraId="3CC54EA6" w14:textId="77777777" w:rsidR="00BB5192" w:rsidRPr="001404C9" w:rsidRDefault="00BB5192" w:rsidP="00BB5192">
      <w:pPr>
        <w:spacing w:line="360" w:lineRule="auto"/>
        <w:ind w:firstLineChars="200" w:firstLine="640"/>
        <w:rPr>
          <w:rFonts w:ascii="仿宋" w:eastAsia="仿宋" w:hAnsi="仿宋" w:cs="宋体"/>
          <w:sz w:val="32"/>
          <w:szCs w:val="32"/>
        </w:rPr>
      </w:pPr>
      <w:r w:rsidRPr="001404C9">
        <w:rPr>
          <w:rFonts w:ascii="仿宋" w:eastAsia="仿宋" w:hAnsi="仿宋" w:cs="宋体"/>
          <w:sz w:val="32"/>
          <w:szCs w:val="32"/>
        </w:rPr>
        <w:t></w:t>
      </w:r>
      <w:r w:rsidRPr="001404C9">
        <w:rPr>
          <w:rFonts w:ascii="仿宋" w:eastAsia="仿宋" w:hAnsi="仿宋" w:cs="宋体"/>
          <w:sz w:val="32"/>
          <w:szCs w:val="32"/>
        </w:rPr>
        <w:tab/>
      </w:r>
      <w:r w:rsidRPr="001404C9">
        <w:rPr>
          <w:rFonts w:ascii="仿宋" w:eastAsia="仿宋" w:hAnsi="仿宋" w:cs="宋体" w:hint="eastAsia"/>
          <w:sz w:val="32"/>
          <w:szCs w:val="32"/>
        </w:rPr>
        <w:t>赛场配备符合国家健康与安全法规要求的冷气系统；</w:t>
      </w:r>
    </w:p>
    <w:p w14:paraId="78671948" w14:textId="77777777" w:rsidR="00BB5192" w:rsidRPr="001404C9" w:rsidRDefault="00BB5192" w:rsidP="00BB5192">
      <w:pPr>
        <w:spacing w:line="360" w:lineRule="auto"/>
        <w:ind w:firstLineChars="200" w:firstLine="640"/>
        <w:rPr>
          <w:rFonts w:ascii="仿宋" w:eastAsia="仿宋" w:hAnsi="仿宋" w:cs="宋体"/>
          <w:sz w:val="32"/>
          <w:szCs w:val="32"/>
        </w:rPr>
      </w:pPr>
      <w:r w:rsidRPr="001404C9">
        <w:rPr>
          <w:rFonts w:ascii="仿宋" w:eastAsia="仿宋" w:hAnsi="仿宋" w:cs="宋体"/>
          <w:sz w:val="32"/>
          <w:szCs w:val="32"/>
        </w:rPr>
        <w:t></w:t>
      </w:r>
      <w:r w:rsidRPr="001404C9">
        <w:rPr>
          <w:rFonts w:ascii="仿宋" w:eastAsia="仿宋" w:hAnsi="仿宋" w:cs="宋体"/>
          <w:sz w:val="32"/>
          <w:szCs w:val="32"/>
        </w:rPr>
        <w:tab/>
      </w:r>
      <w:r w:rsidRPr="001404C9">
        <w:rPr>
          <w:rFonts w:ascii="仿宋" w:eastAsia="仿宋" w:hAnsi="仿宋" w:cs="宋体" w:hint="eastAsia"/>
          <w:sz w:val="32"/>
          <w:szCs w:val="32"/>
        </w:rPr>
        <w:t>赛场配备电子监控系统，有场外教室配备屏幕可观摩并监视考场；</w:t>
      </w:r>
    </w:p>
    <w:p w14:paraId="7A82E502" w14:textId="77777777" w:rsidR="00BB5192" w:rsidRPr="001404C9" w:rsidRDefault="00BB5192" w:rsidP="00BB5192">
      <w:pPr>
        <w:spacing w:line="360" w:lineRule="auto"/>
        <w:ind w:firstLineChars="200" w:firstLine="640"/>
        <w:rPr>
          <w:rFonts w:ascii="仿宋" w:eastAsia="仿宋" w:hAnsi="仿宋" w:cs="宋体"/>
          <w:sz w:val="32"/>
          <w:szCs w:val="32"/>
        </w:rPr>
      </w:pPr>
      <w:r w:rsidRPr="001404C9">
        <w:rPr>
          <w:rFonts w:ascii="仿宋" w:eastAsia="仿宋" w:hAnsi="仿宋" w:cs="宋体"/>
          <w:sz w:val="32"/>
          <w:szCs w:val="32"/>
        </w:rPr>
        <w:t></w:t>
      </w:r>
      <w:r w:rsidRPr="001404C9">
        <w:rPr>
          <w:rFonts w:ascii="仿宋" w:eastAsia="仿宋" w:hAnsi="仿宋" w:cs="宋体"/>
          <w:sz w:val="32"/>
          <w:szCs w:val="32"/>
        </w:rPr>
        <w:tab/>
      </w:r>
      <w:r w:rsidRPr="001404C9">
        <w:rPr>
          <w:rFonts w:ascii="仿宋" w:eastAsia="仿宋" w:hAnsi="仿宋" w:cs="宋体" w:hint="eastAsia"/>
          <w:sz w:val="32"/>
          <w:szCs w:val="32"/>
        </w:rPr>
        <w:t>赛场周围要设立警戒线，防止无关人员进入发生意外事件。</w:t>
      </w:r>
    </w:p>
    <w:p w14:paraId="5762DC33" w14:textId="5EE461A5" w:rsidR="00FD02DF" w:rsidRPr="00BD399E" w:rsidRDefault="00FD02DF" w:rsidP="00BD399E">
      <w:pPr>
        <w:pStyle w:val="2"/>
        <w:numPr>
          <w:ilvl w:val="0"/>
          <w:numId w:val="0"/>
        </w:numPr>
        <w:ind w:left="840"/>
      </w:pPr>
      <w:bookmarkStart w:id="21" w:name="_Toc129250013"/>
      <w:r w:rsidRPr="00BD399E">
        <w:rPr>
          <w:rFonts w:hint="eastAsia"/>
        </w:rPr>
        <w:t>（二）竞赛安排（以正式公布的竞赛手册为准）</w:t>
      </w:r>
      <w:bookmarkEnd w:id="21"/>
    </w:p>
    <w:p w14:paraId="06A68100" w14:textId="77777777" w:rsidR="00FD02DF" w:rsidRPr="00BD399E" w:rsidRDefault="00FD02DF" w:rsidP="00BD399E">
      <w:pPr>
        <w:pStyle w:val="2"/>
        <w:numPr>
          <w:ilvl w:val="0"/>
          <w:numId w:val="0"/>
        </w:numPr>
        <w:ind w:left="840"/>
      </w:pPr>
      <w:bookmarkStart w:id="22" w:name="_Toc129250014"/>
      <w:r w:rsidRPr="00BD399E">
        <w:rPr>
          <w:rFonts w:hint="eastAsia"/>
        </w:rPr>
        <w:t>（三）赛场提供设备、设施</w:t>
      </w:r>
      <w:bookmarkEnd w:id="22"/>
    </w:p>
    <w:p w14:paraId="65EC4746" w14:textId="15101E97" w:rsidR="000532BB" w:rsidRDefault="000532BB" w:rsidP="000532BB">
      <w:pPr>
        <w:spacing w:before="120" w:after="60" w:line="360" w:lineRule="auto"/>
        <w:jc w:val="left"/>
        <w:rPr>
          <w:rFonts w:ascii="仿宋" w:eastAsia="仿宋" w:hAnsi="仿宋"/>
          <w:sz w:val="24"/>
        </w:rPr>
      </w:pPr>
      <w:r>
        <w:rPr>
          <w:rFonts w:ascii="仿宋" w:eastAsia="仿宋" w:hAnsi="仿宋" w:hint="eastAsia"/>
          <w:sz w:val="24"/>
        </w:rPr>
        <w:t xml:space="preserve"> </w:t>
      </w:r>
      <w:r>
        <w:rPr>
          <w:rFonts w:ascii="仿宋" w:eastAsia="仿宋" w:hAnsi="仿宋"/>
          <w:sz w:val="24"/>
        </w:rPr>
        <w:t xml:space="preserve">     </w:t>
      </w:r>
      <w:r w:rsidR="00BB5192" w:rsidRPr="001404C9">
        <w:rPr>
          <w:rFonts w:ascii="仿宋" w:eastAsia="仿宋" w:hAnsi="仿宋" w:hint="eastAsia"/>
          <w:sz w:val="32"/>
          <w:szCs w:val="32"/>
        </w:rPr>
        <w:t>该项目比赛场地用于比赛的</w:t>
      </w:r>
      <w:r w:rsidR="00833AD3">
        <w:rPr>
          <w:rFonts w:ascii="仿宋" w:eastAsia="仿宋" w:hAnsi="仿宋" w:hint="eastAsia"/>
          <w:sz w:val="32"/>
          <w:szCs w:val="32"/>
        </w:rPr>
        <w:t>计算机</w:t>
      </w:r>
      <w:r w:rsidR="00BB5192" w:rsidRPr="001404C9">
        <w:rPr>
          <w:rFonts w:ascii="仿宋" w:eastAsia="仿宋" w:hAnsi="仿宋" w:hint="eastAsia"/>
          <w:sz w:val="32"/>
          <w:szCs w:val="32"/>
        </w:rPr>
        <w:t>安装内存为</w:t>
      </w:r>
      <w:r w:rsidR="00833AD3">
        <w:rPr>
          <w:rFonts w:ascii="仿宋" w:eastAsia="仿宋" w:hAnsi="仿宋"/>
          <w:sz w:val="32"/>
          <w:szCs w:val="32"/>
        </w:rPr>
        <w:t>8</w:t>
      </w:r>
      <w:r w:rsidR="00BB5192" w:rsidRPr="001404C9">
        <w:rPr>
          <w:rFonts w:ascii="仿宋" w:eastAsia="仿宋" w:hAnsi="仿宋" w:hint="eastAsia"/>
          <w:sz w:val="32"/>
          <w:szCs w:val="32"/>
        </w:rPr>
        <w:t>G，硬盘容量为500GB，显卡为独立显卡，显卡内存为8G，显示器为</w:t>
      </w:r>
      <w:r w:rsidR="00833AD3">
        <w:rPr>
          <w:rFonts w:ascii="仿宋" w:eastAsia="仿宋" w:hAnsi="仿宋"/>
          <w:sz w:val="32"/>
          <w:szCs w:val="32"/>
        </w:rPr>
        <w:t>19</w:t>
      </w:r>
      <w:r w:rsidR="00BB5192" w:rsidRPr="001404C9">
        <w:rPr>
          <w:rFonts w:ascii="仿宋" w:eastAsia="仿宋" w:hAnsi="仿宋" w:hint="eastAsia"/>
          <w:sz w:val="32"/>
          <w:szCs w:val="32"/>
        </w:rPr>
        <w:t>英寸。</w:t>
      </w:r>
    </w:p>
    <w:p w14:paraId="72075CAB" w14:textId="2D9FC8EF" w:rsidR="00FD02DF" w:rsidRPr="001404C9" w:rsidRDefault="00FD02DF" w:rsidP="00FD02DF">
      <w:pPr>
        <w:spacing w:before="120" w:after="60" w:line="360" w:lineRule="auto"/>
        <w:jc w:val="center"/>
        <w:rPr>
          <w:rFonts w:ascii="仿宋" w:eastAsia="仿宋" w:hAnsi="仿宋" w:cs="宋体"/>
          <w:b/>
          <w:color w:val="FF0000"/>
          <w:sz w:val="32"/>
          <w:szCs w:val="32"/>
        </w:rPr>
      </w:pPr>
      <w:r w:rsidRPr="001404C9">
        <w:rPr>
          <w:rFonts w:ascii="仿宋" w:eastAsia="仿宋" w:hAnsi="仿宋" w:cs="宋体" w:hint="eastAsia"/>
          <w:sz w:val="32"/>
          <w:szCs w:val="32"/>
        </w:rPr>
        <w:t>赛场提供的设备和材料</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707"/>
        <w:gridCol w:w="1417"/>
      </w:tblGrid>
      <w:tr w:rsidR="00FD02DF" w14:paraId="782E51C8" w14:textId="77777777" w:rsidTr="0083313D">
        <w:trPr>
          <w:trHeight w:val="458"/>
          <w:jc w:val="center"/>
        </w:trPr>
        <w:tc>
          <w:tcPr>
            <w:tcW w:w="2376" w:type="dxa"/>
            <w:vAlign w:val="center"/>
          </w:tcPr>
          <w:p w14:paraId="1F7B08E1" w14:textId="77777777" w:rsidR="00FD02DF" w:rsidRPr="001404C9" w:rsidRDefault="00FD02DF" w:rsidP="0083313D">
            <w:pPr>
              <w:jc w:val="center"/>
              <w:rPr>
                <w:rFonts w:ascii="宋体" w:hAnsi="宋体"/>
                <w:b/>
                <w:bCs/>
                <w:color w:val="000000"/>
                <w:sz w:val="28"/>
                <w:szCs w:val="28"/>
              </w:rPr>
            </w:pPr>
            <w:r w:rsidRPr="001404C9">
              <w:rPr>
                <w:rFonts w:ascii="宋体" w:hAnsi="宋体" w:cs="宋体" w:hint="eastAsia"/>
                <w:b/>
                <w:bCs/>
                <w:color w:val="000000"/>
                <w:sz w:val="28"/>
                <w:szCs w:val="28"/>
              </w:rPr>
              <w:t>名称</w:t>
            </w:r>
          </w:p>
        </w:tc>
        <w:tc>
          <w:tcPr>
            <w:tcW w:w="4707" w:type="dxa"/>
            <w:vAlign w:val="center"/>
          </w:tcPr>
          <w:p w14:paraId="4E1063D9" w14:textId="77777777" w:rsidR="00FD02DF" w:rsidRPr="001404C9" w:rsidRDefault="00FD02DF" w:rsidP="0083313D">
            <w:pPr>
              <w:jc w:val="center"/>
              <w:rPr>
                <w:rFonts w:ascii="宋体" w:hAnsi="宋体"/>
                <w:b/>
                <w:bCs/>
                <w:color w:val="000000"/>
                <w:sz w:val="28"/>
                <w:szCs w:val="28"/>
              </w:rPr>
            </w:pPr>
            <w:r w:rsidRPr="001404C9">
              <w:rPr>
                <w:rFonts w:ascii="宋体" w:hAnsi="宋体" w:cs="宋体" w:hint="eastAsia"/>
                <w:b/>
                <w:bCs/>
                <w:color w:val="000000"/>
                <w:sz w:val="28"/>
                <w:szCs w:val="28"/>
              </w:rPr>
              <w:t>规格及说明</w:t>
            </w:r>
          </w:p>
        </w:tc>
        <w:tc>
          <w:tcPr>
            <w:tcW w:w="1417" w:type="dxa"/>
            <w:vAlign w:val="center"/>
          </w:tcPr>
          <w:p w14:paraId="65D359F1" w14:textId="77777777" w:rsidR="00FD02DF" w:rsidRPr="001404C9" w:rsidRDefault="00FD02DF" w:rsidP="0083313D">
            <w:pPr>
              <w:jc w:val="center"/>
              <w:rPr>
                <w:rFonts w:ascii="宋体" w:hAnsi="宋体"/>
                <w:b/>
                <w:bCs/>
                <w:color w:val="000000"/>
                <w:sz w:val="28"/>
                <w:szCs w:val="28"/>
              </w:rPr>
            </w:pPr>
            <w:r w:rsidRPr="001404C9">
              <w:rPr>
                <w:rFonts w:ascii="宋体" w:hAnsi="宋体" w:cs="宋体" w:hint="eastAsia"/>
                <w:b/>
                <w:bCs/>
                <w:color w:val="000000"/>
                <w:sz w:val="28"/>
                <w:szCs w:val="28"/>
              </w:rPr>
              <w:t>数量</w:t>
            </w:r>
          </w:p>
        </w:tc>
      </w:tr>
      <w:tr w:rsidR="00FD02DF" w14:paraId="37264EB0" w14:textId="77777777" w:rsidTr="0083313D">
        <w:trPr>
          <w:trHeight w:val="458"/>
          <w:jc w:val="center"/>
        </w:trPr>
        <w:tc>
          <w:tcPr>
            <w:tcW w:w="2376" w:type="dxa"/>
            <w:vAlign w:val="center"/>
          </w:tcPr>
          <w:p w14:paraId="240460B1" w14:textId="74875845" w:rsidR="00FD02DF" w:rsidRPr="001404C9" w:rsidRDefault="00833AD3" w:rsidP="0083313D">
            <w:pPr>
              <w:jc w:val="center"/>
              <w:rPr>
                <w:rFonts w:ascii="宋体" w:hAnsi="宋体"/>
                <w:color w:val="000000"/>
                <w:sz w:val="28"/>
                <w:szCs w:val="28"/>
              </w:rPr>
            </w:pPr>
            <w:r>
              <w:rPr>
                <w:rFonts w:ascii="宋体" w:hAnsi="宋体" w:cs="宋体" w:hint="eastAsia"/>
                <w:color w:val="000000"/>
                <w:sz w:val="28"/>
                <w:szCs w:val="28"/>
              </w:rPr>
              <w:t>SIEMENS</w:t>
            </w:r>
            <w:r>
              <w:rPr>
                <w:rFonts w:ascii="宋体" w:hAnsi="宋体" w:cs="宋体"/>
                <w:color w:val="000000"/>
                <w:sz w:val="28"/>
                <w:szCs w:val="28"/>
              </w:rPr>
              <w:t xml:space="preserve"> </w:t>
            </w:r>
            <w:r>
              <w:rPr>
                <w:rFonts w:ascii="宋体" w:hAnsi="宋体" w:cs="宋体" w:hint="eastAsia"/>
                <w:color w:val="000000"/>
                <w:sz w:val="28"/>
                <w:szCs w:val="28"/>
              </w:rPr>
              <w:t>NX</w:t>
            </w:r>
            <w:r w:rsidR="00FD02DF" w:rsidRPr="001404C9">
              <w:rPr>
                <w:rFonts w:ascii="宋体" w:hAnsi="宋体" w:cs="宋体" w:hint="eastAsia"/>
                <w:color w:val="000000"/>
                <w:sz w:val="28"/>
                <w:szCs w:val="28"/>
              </w:rPr>
              <w:t>软件</w:t>
            </w:r>
          </w:p>
        </w:tc>
        <w:tc>
          <w:tcPr>
            <w:tcW w:w="4707" w:type="dxa"/>
            <w:vAlign w:val="center"/>
          </w:tcPr>
          <w:p w14:paraId="56FE23AA" w14:textId="04C61A58" w:rsidR="00FD02DF" w:rsidRPr="001404C9" w:rsidRDefault="00833AD3" w:rsidP="0083313D">
            <w:pPr>
              <w:jc w:val="center"/>
              <w:rPr>
                <w:rFonts w:ascii="宋体" w:hAnsi="宋体" w:cs="宋体"/>
                <w:sz w:val="28"/>
                <w:szCs w:val="28"/>
              </w:rPr>
            </w:pPr>
            <w:r>
              <w:rPr>
                <w:rFonts w:ascii="宋体" w:hAnsi="宋体" w:cs="宋体" w:hint="eastAsia"/>
                <w:sz w:val="28"/>
                <w:szCs w:val="28"/>
              </w:rPr>
              <w:t>NX</w:t>
            </w:r>
            <w:r>
              <w:rPr>
                <w:rFonts w:ascii="宋体" w:hAnsi="宋体" w:cs="宋体"/>
                <w:sz w:val="28"/>
                <w:szCs w:val="28"/>
              </w:rPr>
              <w:t>10.0</w:t>
            </w:r>
          </w:p>
        </w:tc>
        <w:tc>
          <w:tcPr>
            <w:tcW w:w="1417" w:type="dxa"/>
            <w:vAlign w:val="center"/>
          </w:tcPr>
          <w:p w14:paraId="6EAB27E4" w14:textId="352FFA9C" w:rsidR="00FD02DF" w:rsidRPr="001404C9" w:rsidRDefault="00833AD3" w:rsidP="0083313D">
            <w:pPr>
              <w:jc w:val="center"/>
              <w:rPr>
                <w:rFonts w:ascii="宋体" w:hAnsi="宋体"/>
                <w:color w:val="000000"/>
                <w:sz w:val="28"/>
                <w:szCs w:val="28"/>
              </w:rPr>
            </w:pPr>
            <w:r>
              <w:rPr>
                <w:rFonts w:ascii="宋体" w:hAnsi="宋体" w:cs="宋体"/>
                <w:color w:val="000000"/>
                <w:sz w:val="28"/>
                <w:szCs w:val="28"/>
              </w:rPr>
              <w:t>200</w:t>
            </w:r>
          </w:p>
        </w:tc>
      </w:tr>
      <w:tr w:rsidR="00833AD3" w14:paraId="33F21D21" w14:textId="77777777" w:rsidTr="0083313D">
        <w:trPr>
          <w:trHeight w:val="458"/>
          <w:jc w:val="center"/>
        </w:trPr>
        <w:tc>
          <w:tcPr>
            <w:tcW w:w="2376" w:type="dxa"/>
            <w:vAlign w:val="center"/>
          </w:tcPr>
          <w:p w14:paraId="6F7D90E0" w14:textId="3D83FA81" w:rsidR="00833AD3" w:rsidRDefault="00833AD3" w:rsidP="0083313D">
            <w:pPr>
              <w:jc w:val="center"/>
              <w:rPr>
                <w:rFonts w:ascii="宋体" w:hAnsi="宋体" w:cs="宋体"/>
                <w:color w:val="000000"/>
                <w:sz w:val="28"/>
                <w:szCs w:val="28"/>
              </w:rPr>
            </w:pPr>
            <w:r>
              <w:rPr>
                <w:rFonts w:ascii="宋体" w:hAnsi="宋体" w:cs="宋体" w:hint="eastAsia"/>
                <w:color w:val="000000"/>
                <w:sz w:val="28"/>
                <w:szCs w:val="28"/>
              </w:rPr>
              <w:t>SOLIDWORKS软件</w:t>
            </w:r>
          </w:p>
        </w:tc>
        <w:tc>
          <w:tcPr>
            <w:tcW w:w="4707" w:type="dxa"/>
            <w:vAlign w:val="center"/>
          </w:tcPr>
          <w:p w14:paraId="3F2BD1B1" w14:textId="258DE25D" w:rsidR="00833AD3" w:rsidRDefault="00833AD3" w:rsidP="0083313D">
            <w:pPr>
              <w:jc w:val="center"/>
              <w:rPr>
                <w:rFonts w:ascii="宋体" w:hAnsi="宋体" w:cs="宋体"/>
                <w:sz w:val="28"/>
                <w:szCs w:val="28"/>
              </w:rPr>
            </w:pPr>
            <w:r>
              <w:rPr>
                <w:rFonts w:ascii="宋体" w:hAnsi="宋体" w:cs="宋体" w:hint="eastAsia"/>
                <w:sz w:val="28"/>
                <w:szCs w:val="28"/>
              </w:rPr>
              <w:t>2</w:t>
            </w:r>
            <w:r>
              <w:rPr>
                <w:rFonts w:ascii="宋体" w:hAnsi="宋体" w:cs="宋体"/>
                <w:sz w:val="28"/>
                <w:szCs w:val="28"/>
              </w:rPr>
              <w:t>019</w:t>
            </w:r>
          </w:p>
        </w:tc>
        <w:tc>
          <w:tcPr>
            <w:tcW w:w="1417" w:type="dxa"/>
            <w:vAlign w:val="center"/>
          </w:tcPr>
          <w:p w14:paraId="0F1857EF" w14:textId="0EEFCFC0" w:rsidR="00833AD3" w:rsidRPr="001404C9" w:rsidRDefault="00833AD3" w:rsidP="0083313D">
            <w:pPr>
              <w:jc w:val="center"/>
              <w:rPr>
                <w:rFonts w:ascii="宋体" w:hAnsi="宋体" w:cs="宋体"/>
                <w:color w:val="000000"/>
                <w:sz w:val="28"/>
                <w:szCs w:val="28"/>
              </w:rPr>
            </w:pPr>
            <w:r>
              <w:rPr>
                <w:rFonts w:ascii="宋体" w:hAnsi="宋体" w:cs="宋体" w:hint="eastAsia"/>
                <w:color w:val="000000"/>
                <w:sz w:val="28"/>
                <w:szCs w:val="28"/>
              </w:rPr>
              <w:t>2</w:t>
            </w:r>
            <w:r>
              <w:rPr>
                <w:rFonts w:ascii="宋体" w:hAnsi="宋体" w:cs="宋体"/>
                <w:color w:val="000000"/>
                <w:sz w:val="28"/>
                <w:szCs w:val="28"/>
              </w:rPr>
              <w:t>00</w:t>
            </w:r>
          </w:p>
        </w:tc>
      </w:tr>
      <w:tr w:rsidR="00FD02DF" w14:paraId="11F7A146" w14:textId="77777777" w:rsidTr="0083313D">
        <w:trPr>
          <w:trHeight w:val="458"/>
          <w:jc w:val="center"/>
        </w:trPr>
        <w:tc>
          <w:tcPr>
            <w:tcW w:w="2376" w:type="dxa"/>
            <w:vAlign w:val="center"/>
          </w:tcPr>
          <w:p w14:paraId="53A58F53" w14:textId="3B501871" w:rsidR="00FD02DF" w:rsidRPr="001404C9" w:rsidRDefault="00833AD3" w:rsidP="0083313D">
            <w:pPr>
              <w:jc w:val="center"/>
              <w:rPr>
                <w:rFonts w:ascii="宋体" w:hAnsi="宋体"/>
                <w:color w:val="000000"/>
                <w:sz w:val="28"/>
                <w:szCs w:val="28"/>
              </w:rPr>
            </w:pPr>
            <w:r>
              <w:rPr>
                <w:rFonts w:ascii="宋体" w:hAnsi="宋体" w:cs="宋体" w:hint="eastAsia"/>
                <w:color w:val="000000"/>
                <w:sz w:val="28"/>
                <w:szCs w:val="28"/>
              </w:rPr>
              <w:t>计算机</w:t>
            </w:r>
          </w:p>
        </w:tc>
        <w:tc>
          <w:tcPr>
            <w:tcW w:w="4707" w:type="dxa"/>
            <w:vAlign w:val="center"/>
          </w:tcPr>
          <w:p w14:paraId="117857BE" w14:textId="7A20B575" w:rsidR="00FD02DF" w:rsidRPr="001404C9" w:rsidRDefault="00FD02DF" w:rsidP="0083313D">
            <w:pPr>
              <w:jc w:val="center"/>
              <w:rPr>
                <w:rFonts w:ascii="宋体" w:hAnsi="宋体"/>
                <w:color w:val="000000"/>
                <w:sz w:val="28"/>
                <w:szCs w:val="28"/>
              </w:rPr>
            </w:pPr>
            <w:r w:rsidRPr="001404C9">
              <w:rPr>
                <w:rFonts w:hint="eastAsia"/>
                <w:sz w:val="28"/>
                <w:szCs w:val="28"/>
              </w:rPr>
              <w:t>内存</w:t>
            </w:r>
            <w:r w:rsidR="00833AD3">
              <w:rPr>
                <w:sz w:val="28"/>
                <w:szCs w:val="28"/>
              </w:rPr>
              <w:t>8</w:t>
            </w:r>
            <w:r w:rsidRPr="001404C9">
              <w:rPr>
                <w:rFonts w:hint="eastAsia"/>
                <w:sz w:val="28"/>
                <w:szCs w:val="28"/>
              </w:rPr>
              <w:t>GB</w:t>
            </w:r>
            <w:r w:rsidRPr="001404C9">
              <w:rPr>
                <w:rFonts w:hint="eastAsia"/>
                <w:sz w:val="28"/>
                <w:szCs w:val="28"/>
              </w:rPr>
              <w:t>，显</w:t>
            </w:r>
            <w:proofErr w:type="gramStart"/>
            <w:r w:rsidRPr="001404C9">
              <w:rPr>
                <w:rFonts w:hint="eastAsia"/>
                <w:sz w:val="28"/>
                <w:szCs w:val="28"/>
              </w:rPr>
              <w:t>卡独立显</w:t>
            </w:r>
            <w:proofErr w:type="gramEnd"/>
            <w:r w:rsidRPr="001404C9">
              <w:rPr>
                <w:rFonts w:hint="eastAsia"/>
                <w:sz w:val="28"/>
                <w:szCs w:val="28"/>
              </w:rPr>
              <w:t>存</w:t>
            </w:r>
            <w:r w:rsidRPr="001404C9">
              <w:rPr>
                <w:sz w:val="28"/>
                <w:szCs w:val="28"/>
              </w:rPr>
              <w:t>8</w:t>
            </w:r>
            <w:r w:rsidRPr="001404C9">
              <w:rPr>
                <w:rFonts w:hint="eastAsia"/>
                <w:sz w:val="28"/>
                <w:szCs w:val="28"/>
              </w:rPr>
              <w:t>G</w:t>
            </w:r>
            <w:r w:rsidRPr="001404C9">
              <w:rPr>
                <w:rFonts w:hint="eastAsia"/>
                <w:sz w:val="28"/>
                <w:szCs w:val="28"/>
              </w:rPr>
              <w:t>，</w:t>
            </w:r>
            <w:r w:rsidRPr="001404C9">
              <w:rPr>
                <w:rFonts w:hint="eastAsia"/>
                <w:sz w:val="28"/>
                <w:szCs w:val="28"/>
              </w:rPr>
              <w:t>512G</w:t>
            </w:r>
            <w:r w:rsidRPr="001404C9">
              <w:rPr>
                <w:rFonts w:hint="eastAsia"/>
                <w:sz w:val="28"/>
                <w:szCs w:val="28"/>
              </w:rPr>
              <w:lastRenderedPageBreak/>
              <w:t>或以上固态硬盘，</w:t>
            </w:r>
            <w:r w:rsidRPr="001404C9">
              <w:rPr>
                <w:rFonts w:hint="eastAsia"/>
                <w:sz w:val="28"/>
                <w:szCs w:val="28"/>
              </w:rPr>
              <w:t>win10</w:t>
            </w:r>
            <w:r w:rsidRPr="001404C9">
              <w:rPr>
                <w:rFonts w:hint="eastAsia"/>
                <w:sz w:val="28"/>
                <w:szCs w:val="28"/>
              </w:rPr>
              <w:t>系统</w:t>
            </w:r>
          </w:p>
        </w:tc>
        <w:tc>
          <w:tcPr>
            <w:tcW w:w="1417" w:type="dxa"/>
            <w:vAlign w:val="center"/>
          </w:tcPr>
          <w:p w14:paraId="50CADFC6" w14:textId="07A84725" w:rsidR="00FD02DF" w:rsidRPr="001404C9" w:rsidRDefault="00833AD3" w:rsidP="0083313D">
            <w:pPr>
              <w:jc w:val="center"/>
              <w:rPr>
                <w:rFonts w:ascii="宋体" w:hAnsi="宋体"/>
                <w:color w:val="000000"/>
                <w:sz w:val="28"/>
                <w:szCs w:val="28"/>
              </w:rPr>
            </w:pPr>
            <w:r>
              <w:rPr>
                <w:rFonts w:ascii="宋体" w:hAnsi="宋体" w:cs="宋体"/>
                <w:color w:val="000000"/>
                <w:sz w:val="28"/>
                <w:szCs w:val="28"/>
              </w:rPr>
              <w:lastRenderedPageBreak/>
              <w:t>200</w:t>
            </w:r>
          </w:p>
        </w:tc>
      </w:tr>
      <w:tr w:rsidR="00FD02DF" w14:paraId="569C4BC8" w14:textId="77777777" w:rsidTr="0083313D">
        <w:trPr>
          <w:trHeight w:val="458"/>
          <w:jc w:val="center"/>
        </w:trPr>
        <w:tc>
          <w:tcPr>
            <w:tcW w:w="2376" w:type="dxa"/>
            <w:vAlign w:val="center"/>
          </w:tcPr>
          <w:p w14:paraId="50B3F8B6" w14:textId="77777777" w:rsidR="00FD02DF" w:rsidRPr="001404C9" w:rsidRDefault="00FD02DF" w:rsidP="0083313D">
            <w:pPr>
              <w:jc w:val="center"/>
              <w:rPr>
                <w:rFonts w:ascii="宋体" w:hAnsi="宋体"/>
                <w:color w:val="000000"/>
                <w:sz w:val="28"/>
                <w:szCs w:val="28"/>
              </w:rPr>
            </w:pPr>
            <w:r w:rsidRPr="001404C9">
              <w:rPr>
                <w:rFonts w:ascii="宋体" w:hAnsi="宋体" w:cs="宋体" w:hint="eastAsia"/>
                <w:color w:val="000000"/>
                <w:sz w:val="28"/>
                <w:szCs w:val="28"/>
              </w:rPr>
              <w:t>饮水机</w:t>
            </w:r>
          </w:p>
        </w:tc>
        <w:tc>
          <w:tcPr>
            <w:tcW w:w="4707" w:type="dxa"/>
            <w:vAlign w:val="center"/>
          </w:tcPr>
          <w:p w14:paraId="23593795" w14:textId="77777777" w:rsidR="00FD02DF" w:rsidRPr="001404C9" w:rsidRDefault="00FD02DF" w:rsidP="0083313D">
            <w:pPr>
              <w:jc w:val="center"/>
              <w:rPr>
                <w:rFonts w:ascii="宋体" w:hAnsi="宋体"/>
                <w:color w:val="000000"/>
                <w:sz w:val="28"/>
                <w:szCs w:val="28"/>
              </w:rPr>
            </w:pPr>
            <w:r w:rsidRPr="001404C9">
              <w:rPr>
                <w:rFonts w:ascii="宋体" w:hAnsi="宋体" w:cs="宋体" w:hint="eastAsia"/>
                <w:color w:val="000000"/>
                <w:sz w:val="28"/>
                <w:szCs w:val="28"/>
              </w:rPr>
              <w:t>现场提供瓶装水或饮水机</w:t>
            </w:r>
          </w:p>
        </w:tc>
        <w:tc>
          <w:tcPr>
            <w:tcW w:w="1417" w:type="dxa"/>
            <w:vAlign w:val="center"/>
          </w:tcPr>
          <w:p w14:paraId="30B62453" w14:textId="77777777" w:rsidR="00FD02DF" w:rsidRPr="001404C9" w:rsidRDefault="00FD02DF" w:rsidP="0083313D">
            <w:pPr>
              <w:jc w:val="center"/>
              <w:rPr>
                <w:rFonts w:ascii="宋体" w:hAnsi="宋体"/>
                <w:color w:val="000000"/>
                <w:sz w:val="28"/>
                <w:szCs w:val="28"/>
              </w:rPr>
            </w:pPr>
            <w:r w:rsidRPr="001404C9">
              <w:rPr>
                <w:rFonts w:ascii="宋体" w:hAnsi="宋体" w:cs="宋体" w:hint="eastAsia"/>
                <w:color w:val="000000"/>
                <w:sz w:val="28"/>
                <w:szCs w:val="28"/>
              </w:rPr>
              <w:t>充足</w:t>
            </w:r>
          </w:p>
        </w:tc>
      </w:tr>
    </w:tbl>
    <w:p w14:paraId="09BAD239" w14:textId="5DBE00B3" w:rsidR="00155013" w:rsidRPr="001404C9" w:rsidRDefault="00155013" w:rsidP="00833AD3">
      <w:pPr>
        <w:pStyle w:val="1"/>
        <w:numPr>
          <w:ilvl w:val="0"/>
          <w:numId w:val="0"/>
        </w:numPr>
        <w:rPr>
          <w:rFonts w:ascii="仿宋" w:eastAsia="仿宋" w:hAnsi="仿宋"/>
        </w:rPr>
      </w:pPr>
    </w:p>
    <w:sectPr w:rsidR="00155013" w:rsidRPr="001404C9" w:rsidSect="003645AD">
      <w:headerReference w:type="default" r:id="rId11"/>
      <w:footerReference w:type="default" r:id="rId12"/>
      <w:pgSz w:w="11906" w:h="16838"/>
      <w:pgMar w:top="1440" w:right="1644" w:bottom="1440" w:left="1644" w:header="851" w:footer="992" w:gutter="0"/>
      <w:pgNumType w:start="1"/>
      <w:cols w:space="720"/>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76E20" w14:textId="77777777" w:rsidR="009C69A3" w:rsidRDefault="009C69A3">
      <w:r>
        <w:separator/>
      </w:r>
    </w:p>
  </w:endnote>
  <w:endnote w:type="continuationSeparator" w:id="0">
    <w:p w14:paraId="0641004F" w14:textId="77777777" w:rsidR="009C69A3" w:rsidRDefault="009C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Frutiger LT Com 45 Light">
    <w:altName w:val="Arial"/>
    <w:charset w:val="00"/>
    <w:family w:val="swiss"/>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Inria Serif">
    <w:altName w:val="Segoe Print"/>
    <w:charset w:val="00"/>
    <w:family w:val="auto"/>
    <w:pitch w:val="default"/>
    <w:sig w:usb0="00000000" w:usb1="00000000" w:usb2="00000000" w:usb3="00000000" w:csb0="00000001" w:csb1="00000000"/>
  </w:font>
  <w:font w:name="Times New Roman (Headings CS)">
    <w:altName w:val="Times New Roman"/>
    <w:charset w:val="00"/>
    <w:family w:val="roman"/>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LinTimes">
    <w:altName w:val="Ebrima"/>
    <w:charset w:val="00"/>
    <w:family w:val="auto"/>
    <w:pitch w:val="default"/>
    <w:sig w:usb0="00000000" w:usb1="00000000" w:usb2="00000008" w:usb3="00000000" w:csb0="400001FF" w:csb1="FFFF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704208"/>
      <w:docPartObj>
        <w:docPartGallery w:val="Page Numbers (Bottom of Page)"/>
        <w:docPartUnique/>
      </w:docPartObj>
    </w:sdtPr>
    <w:sdtContent>
      <w:p w14:paraId="0CD3333D" w14:textId="28F7EA01" w:rsidR="003645AD" w:rsidRDefault="003645AD">
        <w:pPr>
          <w:pStyle w:val="a9"/>
          <w:jc w:val="center"/>
        </w:pPr>
        <w:r>
          <w:fldChar w:fldCharType="begin"/>
        </w:r>
        <w:r>
          <w:instrText>PAGE   \* MERGEFORMAT</w:instrText>
        </w:r>
        <w:r>
          <w:fldChar w:fldCharType="separate"/>
        </w:r>
        <w:r w:rsidR="00132052" w:rsidRPr="00132052">
          <w:rPr>
            <w:noProof/>
            <w:lang w:val="zh-CN"/>
          </w:rPr>
          <w:t>14</w:t>
        </w:r>
        <w:r>
          <w:fldChar w:fldCharType="end"/>
        </w:r>
      </w:p>
    </w:sdtContent>
  </w:sdt>
  <w:p w14:paraId="56BCC56E" w14:textId="3E74A963" w:rsidR="007B54F8" w:rsidRPr="003645AD" w:rsidRDefault="007B54F8" w:rsidP="003645A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5A7CC" w14:textId="77777777" w:rsidR="009C69A3" w:rsidRDefault="009C69A3">
      <w:r>
        <w:separator/>
      </w:r>
    </w:p>
  </w:footnote>
  <w:footnote w:type="continuationSeparator" w:id="0">
    <w:p w14:paraId="74917508" w14:textId="77777777" w:rsidR="009C69A3" w:rsidRDefault="009C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F0C5" w14:textId="77777777" w:rsidR="007B54F8" w:rsidRDefault="007B54F8">
    <w:pPr>
      <w:pStyle w:val="ab"/>
      <w:pBdr>
        <w:bottom w:val="none" w:sz="0"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4"/>
      <w:numFmt w:val="bullet"/>
      <w:pStyle w:val="1"/>
      <w:lvlText w:val="□"/>
      <w:lvlJc w:val="left"/>
      <w:pPr>
        <w:tabs>
          <w:tab w:val="left" w:pos="360"/>
        </w:tabs>
        <w:ind w:left="360" w:hanging="360"/>
      </w:pPr>
      <w:rPr>
        <w:rFonts w:ascii="宋体" w:eastAsia="宋体" w:hAnsi="宋体" w:cs="Times New Roman" w:hint="eastAsia"/>
        <w:b/>
        <w:sz w:val="44"/>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00000003"/>
    <w:multiLevelType w:val="multilevel"/>
    <w:tmpl w:val="00000003"/>
    <w:lvl w:ilvl="0">
      <w:start w:val="4"/>
      <w:numFmt w:val="japaneseCounting"/>
      <w:pStyle w:val="TableBullet"/>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632540F"/>
    <w:multiLevelType w:val="hybridMultilevel"/>
    <w:tmpl w:val="294CC03A"/>
    <w:lvl w:ilvl="0" w:tplc="04090001">
      <w:start w:val="1"/>
      <w:numFmt w:val="bullet"/>
      <w:lvlText w:val=""/>
      <w:lvlJc w:val="left"/>
      <w:pPr>
        <w:ind w:left="1270" w:hanging="420"/>
      </w:pPr>
      <w:rPr>
        <w:rFonts w:ascii="Wingdings" w:hAnsi="Wingdings" w:hint="default"/>
      </w:rPr>
    </w:lvl>
    <w:lvl w:ilvl="1" w:tplc="04090003" w:tentative="1">
      <w:start w:val="1"/>
      <w:numFmt w:val="bullet"/>
      <w:lvlText w:val=""/>
      <w:lvlJc w:val="left"/>
      <w:pPr>
        <w:ind w:left="1690" w:hanging="420"/>
      </w:pPr>
      <w:rPr>
        <w:rFonts w:ascii="Wingdings" w:hAnsi="Wingdings" w:hint="default"/>
      </w:rPr>
    </w:lvl>
    <w:lvl w:ilvl="2" w:tplc="04090005"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3" w:tentative="1">
      <w:start w:val="1"/>
      <w:numFmt w:val="bullet"/>
      <w:lvlText w:val=""/>
      <w:lvlJc w:val="left"/>
      <w:pPr>
        <w:ind w:left="2950" w:hanging="420"/>
      </w:pPr>
      <w:rPr>
        <w:rFonts w:ascii="Wingdings" w:hAnsi="Wingdings" w:hint="default"/>
      </w:rPr>
    </w:lvl>
    <w:lvl w:ilvl="5" w:tplc="04090005"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3" w:tentative="1">
      <w:start w:val="1"/>
      <w:numFmt w:val="bullet"/>
      <w:lvlText w:val=""/>
      <w:lvlJc w:val="left"/>
      <w:pPr>
        <w:ind w:left="4210" w:hanging="420"/>
      </w:pPr>
      <w:rPr>
        <w:rFonts w:ascii="Wingdings" w:hAnsi="Wingdings" w:hint="default"/>
      </w:rPr>
    </w:lvl>
    <w:lvl w:ilvl="8" w:tplc="04090005" w:tentative="1">
      <w:start w:val="1"/>
      <w:numFmt w:val="bullet"/>
      <w:lvlText w:val=""/>
      <w:lvlJc w:val="left"/>
      <w:pPr>
        <w:ind w:left="4630" w:hanging="420"/>
      </w:pPr>
      <w:rPr>
        <w:rFonts w:ascii="Wingdings" w:hAnsi="Wingdings" w:hint="default"/>
      </w:rPr>
    </w:lvl>
  </w:abstractNum>
  <w:abstractNum w:abstractNumId="3" w15:restartNumberingAfterBreak="0">
    <w:nsid w:val="0A8F33B4"/>
    <w:multiLevelType w:val="multilevel"/>
    <w:tmpl w:val="0A8F33B4"/>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5505C3D"/>
    <w:multiLevelType w:val="hybridMultilevel"/>
    <w:tmpl w:val="B5260BEA"/>
    <w:lvl w:ilvl="0" w:tplc="D17AAA4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5923F72"/>
    <w:multiLevelType w:val="multilevel"/>
    <w:tmpl w:val="15923F7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1B7B6FA1"/>
    <w:multiLevelType w:val="multilevel"/>
    <w:tmpl w:val="1B7B6FA1"/>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1E620C5"/>
    <w:multiLevelType w:val="hybridMultilevel"/>
    <w:tmpl w:val="89306AEA"/>
    <w:lvl w:ilvl="0" w:tplc="0FE65DEE">
      <w:start w:val="1"/>
      <w:numFmt w:val="bullet"/>
      <w:lvlText w:val=""/>
      <w:lvlJc w:val="left"/>
      <w:pPr>
        <w:ind w:left="1270" w:hanging="420"/>
      </w:pPr>
      <w:rPr>
        <w:rFonts w:ascii="Wingdings" w:hAnsi="Wingdings" w:hint="default"/>
        <w:sz w:val="24"/>
        <w:szCs w:val="3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5E73EB2"/>
    <w:multiLevelType w:val="multilevel"/>
    <w:tmpl w:val="25E73EB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15:restartNumberingAfterBreak="0">
    <w:nsid w:val="308525F1"/>
    <w:multiLevelType w:val="multilevel"/>
    <w:tmpl w:val="308525F1"/>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30D93735"/>
    <w:multiLevelType w:val="multilevel"/>
    <w:tmpl w:val="30D93735"/>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DB3F57"/>
    <w:multiLevelType w:val="multilevel"/>
    <w:tmpl w:val="35DB3F57"/>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EE63DDD"/>
    <w:multiLevelType w:val="multilevel"/>
    <w:tmpl w:val="3EE63DDD"/>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434B5D68"/>
    <w:multiLevelType w:val="multilevel"/>
    <w:tmpl w:val="434B5D68"/>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535E0FA1"/>
    <w:multiLevelType w:val="multilevel"/>
    <w:tmpl w:val="535E0FA1"/>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5A7DAD3F"/>
    <w:multiLevelType w:val="singleLevel"/>
    <w:tmpl w:val="5A7DAD3F"/>
    <w:lvl w:ilvl="0">
      <w:start w:val="1"/>
      <w:numFmt w:val="bullet"/>
      <w:lvlText w:val=""/>
      <w:lvlJc w:val="left"/>
      <w:pPr>
        <w:ind w:left="1129" w:hanging="420"/>
      </w:pPr>
      <w:rPr>
        <w:rFonts w:ascii="Wingdings" w:hAnsi="Wingdings" w:hint="default"/>
      </w:rPr>
    </w:lvl>
  </w:abstractNum>
  <w:abstractNum w:abstractNumId="16" w15:restartNumberingAfterBreak="0">
    <w:nsid w:val="5F0624BD"/>
    <w:multiLevelType w:val="multilevel"/>
    <w:tmpl w:val="5F0624BD"/>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D843DF1"/>
    <w:multiLevelType w:val="multilevel"/>
    <w:tmpl w:val="6D843DF1"/>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6D21F25"/>
    <w:multiLevelType w:val="multilevel"/>
    <w:tmpl w:val="76D21F25"/>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CB914ED"/>
    <w:multiLevelType w:val="multilevel"/>
    <w:tmpl w:val="7CB914ED"/>
    <w:lvl w:ilvl="0">
      <w:start w:val="1"/>
      <w:numFmt w:val="decimalEnclosedCircle"/>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84869703">
    <w:abstractNumId w:val="0"/>
  </w:num>
  <w:num w:numId="2" w16cid:durableId="407656996">
    <w:abstractNumId w:val="1"/>
  </w:num>
  <w:num w:numId="3" w16cid:durableId="256987032">
    <w:abstractNumId w:val="10"/>
  </w:num>
  <w:num w:numId="4" w16cid:durableId="1807048239">
    <w:abstractNumId w:val="19"/>
  </w:num>
  <w:num w:numId="5" w16cid:durableId="391777305">
    <w:abstractNumId w:val="18"/>
  </w:num>
  <w:num w:numId="6" w16cid:durableId="503590682">
    <w:abstractNumId w:val="16"/>
  </w:num>
  <w:num w:numId="7" w16cid:durableId="1364868891">
    <w:abstractNumId w:val="13"/>
  </w:num>
  <w:num w:numId="8" w16cid:durableId="227346849">
    <w:abstractNumId w:val="6"/>
  </w:num>
  <w:num w:numId="9" w16cid:durableId="1700397664">
    <w:abstractNumId w:val="12"/>
  </w:num>
  <w:num w:numId="10" w16cid:durableId="419109443">
    <w:abstractNumId w:val="11"/>
  </w:num>
  <w:num w:numId="11" w16cid:durableId="1562062715">
    <w:abstractNumId w:val="3"/>
  </w:num>
  <w:num w:numId="12" w16cid:durableId="1419909890">
    <w:abstractNumId w:val="15"/>
  </w:num>
  <w:num w:numId="13" w16cid:durableId="16777788">
    <w:abstractNumId w:val="5"/>
  </w:num>
  <w:num w:numId="14" w16cid:durableId="281885570">
    <w:abstractNumId w:val="8"/>
  </w:num>
  <w:num w:numId="15" w16cid:durableId="1796219416">
    <w:abstractNumId w:val="9"/>
  </w:num>
  <w:num w:numId="16" w16cid:durableId="1184324313">
    <w:abstractNumId w:val="17"/>
  </w:num>
  <w:num w:numId="17" w16cid:durableId="545920655">
    <w:abstractNumId w:val="14"/>
  </w:num>
  <w:num w:numId="18" w16cid:durableId="1695426602">
    <w:abstractNumId w:val="7"/>
  </w:num>
  <w:num w:numId="19" w16cid:durableId="221721626">
    <w:abstractNumId w:val="2"/>
  </w:num>
  <w:num w:numId="20" w16cid:durableId="550000577">
    <w:abstractNumId w:val="0"/>
  </w:num>
  <w:num w:numId="21" w16cid:durableId="1849440635">
    <w:abstractNumId w:val="0"/>
  </w:num>
  <w:num w:numId="22" w16cid:durableId="273442479">
    <w:abstractNumId w:val="0"/>
  </w:num>
  <w:num w:numId="23" w16cid:durableId="85931384">
    <w:abstractNumId w:val="0"/>
  </w:num>
  <w:num w:numId="24" w16cid:durableId="818232808">
    <w:abstractNumId w:val="0"/>
  </w:num>
  <w:num w:numId="25" w16cid:durableId="988050185">
    <w:abstractNumId w:val="0"/>
  </w:num>
  <w:num w:numId="26" w16cid:durableId="1306857568">
    <w:abstractNumId w:val="0"/>
  </w:num>
  <w:num w:numId="27" w16cid:durableId="84301568">
    <w:abstractNumId w:val="0"/>
  </w:num>
  <w:num w:numId="28" w16cid:durableId="223415481">
    <w:abstractNumId w:val="0"/>
  </w:num>
  <w:num w:numId="29" w16cid:durableId="2018338311">
    <w:abstractNumId w:val="0"/>
  </w:num>
  <w:num w:numId="30" w16cid:durableId="1926113166">
    <w:abstractNumId w:val="0"/>
  </w:num>
  <w:num w:numId="31" w16cid:durableId="34083489">
    <w:abstractNumId w:val="0"/>
  </w:num>
  <w:num w:numId="32" w16cid:durableId="249047023">
    <w:abstractNumId w:val="0"/>
  </w:num>
  <w:num w:numId="33" w16cid:durableId="923034777">
    <w:abstractNumId w:val="0"/>
  </w:num>
  <w:num w:numId="34" w16cid:durableId="1666395973">
    <w:abstractNumId w:val="4"/>
  </w:num>
  <w:num w:numId="35" w16cid:durableId="2128699323">
    <w:abstractNumId w:val="0"/>
  </w:num>
  <w:num w:numId="36" w16cid:durableId="472450029">
    <w:abstractNumId w:val="0"/>
  </w:num>
  <w:num w:numId="37" w16cid:durableId="1428236545">
    <w:abstractNumId w:val="0"/>
  </w:num>
  <w:num w:numId="38" w16cid:durableId="1871841946">
    <w:abstractNumId w:val="0"/>
  </w:num>
  <w:num w:numId="39" w16cid:durableId="1537962749">
    <w:abstractNumId w:val="0"/>
  </w:num>
  <w:num w:numId="40" w16cid:durableId="506752453">
    <w:abstractNumId w:val="0"/>
  </w:num>
  <w:num w:numId="41" w16cid:durableId="409155674">
    <w:abstractNumId w:val="0"/>
  </w:num>
  <w:num w:numId="42" w16cid:durableId="920679502">
    <w:abstractNumId w:val="0"/>
  </w:num>
  <w:num w:numId="43" w16cid:durableId="2040930063">
    <w:abstractNumId w:val="0"/>
  </w:num>
  <w:num w:numId="44" w16cid:durableId="14459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9"/>
  <w:displayHorizontalDrawingGridEvery w:val="0"/>
  <w:displayVerticalDrawingGridEvery w:val="2"/>
  <w:doNotShadeFormData/>
  <w:characterSpacingControl w:val="compressPunctuation"/>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DZkNGNjYmM0YjA0NDM3ZjJkY2FlMjgxMTFjYjA1NjEifQ=="/>
  </w:docVars>
  <w:rsids>
    <w:rsidRoot w:val="00172A27"/>
    <w:rsid w:val="80EB9C8E"/>
    <w:rsid w:val="810D72BC"/>
    <w:rsid w:val="819BF8A3"/>
    <w:rsid w:val="82046577"/>
    <w:rsid w:val="828D24D9"/>
    <w:rsid w:val="83154A7D"/>
    <w:rsid w:val="84121031"/>
    <w:rsid w:val="848B8D23"/>
    <w:rsid w:val="84D5D5C7"/>
    <w:rsid w:val="84E56920"/>
    <w:rsid w:val="854E0CEC"/>
    <w:rsid w:val="85F4D4C0"/>
    <w:rsid w:val="87031804"/>
    <w:rsid w:val="87AA8142"/>
    <w:rsid w:val="8874AF91"/>
    <w:rsid w:val="89805957"/>
    <w:rsid w:val="89CEE3EF"/>
    <w:rsid w:val="89F19B28"/>
    <w:rsid w:val="8B14BB9C"/>
    <w:rsid w:val="8B7A9715"/>
    <w:rsid w:val="8B9A1D75"/>
    <w:rsid w:val="8C78E770"/>
    <w:rsid w:val="8DCCB7E2"/>
    <w:rsid w:val="8DD8F935"/>
    <w:rsid w:val="8E8FCECB"/>
    <w:rsid w:val="911513F6"/>
    <w:rsid w:val="913C1E35"/>
    <w:rsid w:val="918C3B01"/>
    <w:rsid w:val="91D5BAE3"/>
    <w:rsid w:val="92CBED31"/>
    <w:rsid w:val="92F13677"/>
    <w:rsid w:val="93CC0A31"/>
    <w:rsid w:val="9409D083"/>
    <w:rsid w:val="94DA75DA"/>
    <w:rsid w:val="9697250D"/>
    <w:rsid w:val="96C9F7F7"/>
    <w:rsid w:val="97502C0D"/>
    <w:rsid w:val="9798D74D"/>
    <w:rsid w:val="988EBBC3"/>
    <w:rsid w:val="995FF9B5"/>
    <w:rsid w:val="997C8A74"/>
    <w:rsid w:val="999E5B9A"/>
    <w:rsid w:val="99BEEA2B"/>
    <w:rsid w:val="9C1F81D5"/>
    <w:rsid w:val="9C7A30CD"/>
    <w:rsid w:val="9CA831DC"/>
    <w:rsid w:val="9DFB5BEC"/>
    <w:rsid w:val="9E4E3E0C"/>
    <w:rsid w:val="9E91C3CB"/>
    <w:rsid w:val="9FC82E8D"/>
    <w:rsid w:val="A05A0146"/>
    <w:rsid w:val="A2407668"/>
    <w:rsid w:val="A25FA78B"/>
    <w:rsid w:val="A2665F58"/>
    <w:rsid w:val="A3554419"/>
    <w:rsid w:val="A3CE280D"/>
    <w:rsid w:val="A3D8DA2F"/>
    <w:rsid w:val="A4495559"/>
    <w:rsid w:val="A47F3839"/>
    <w:rsid w:val="A5B42DD7"/>
    <w:rsid w:val="A6713245"/>
    <w:rsid w:val="A73612F4"/>
    <w:rsid w:val="A8B1C0CA"/>
    <w:rsid w:val="A8F8ACCD"/>
    <w:rsid w:val="A9480421"/>
    <w:rsid w:val="A9556EAB"/>
    <w:rsid w:val="A9AC0F16"/>
    <w:rsid w:val="AA0B33C1"/>
    <w:rsid w:val="AB997272"/>
    <w:rsid w:val="AC3096C3"/>
    <w:rsid w:val="AC5E7F18"/>
    <w:rsid w:val="ACC3C60F"/>
    <w:rsid w:val="ACCA8DDA"/>
    <w:rsid w:val="ACF3D4EF"/>
    <w:rsid w:val="ACFE0A8F"/>
    <w:rsid w:val="AEC1CB2F"/>
    <w:rsid w:val="B00A5B3A"/>
    <w:rsid w:val="B23B1FA1"/>
    <w:rsid w:val="B344D3C6"/>
    <w:rsid w:val="B3C92320"/>
    <w:rsid w:val="B4CEDC3B"/>
    <w:rsid w:val="B59D3E5B"/>
    <w:rsid w:val="B7513FF4"/>
    <w:rsid w:val="B754D0A4"/>
    <w:rsid w:val="B7F9A0EF"/>
    <w:rsid w:val="B90575DD"/>
    <w:rsid w:val="B944858B"/>
    <w:rsid w:val="B97EA064"/>
    <w:rsid w:val="B9F1D7D6"/>
    <w:rsid w:val="BA61B31D"/>
    <w:rsid w:val="BAD68C31"/>
    <w:rsid w:val="BBAAD70B"/>
    <w:rsid w:val="BBFC6840"/>
    <w:rsid w:val="BCFD3662"/>
    <w:rsid w:val="BD7B7537"/>
    <w:rsid w:val="BDA50CB2"/>
    <w:rsid w:val="BDAC154E"/>
    <w:rsid w:val="BE5EA879"/>
    <w:rsid w:val="BE5F2E74"/>
    <w:rsid w:val="BE775B95"/>
    <w:rsid w:val="BF3343D6"/>
    <w:rsid w:val="BF656722"/>
    <w:rsid w:val="C09437F3"/>
    <w:rsid w:val="C112A41C"/>
    <w:rsid w:val="C1B53438"/>
    <w:rsid w:val="C2109250"/>
    <w:rsid w:val="C21EA671"/>
    <w:rsid w:val="C3122C43"/>
    <w:rsid w:val="C372EED3"/>
    <w:rsid w:val="C3E0EABC"/>
    <w:rsid w:val="C4FC0698"/>
    <w:rsid w:val="C51DD9EC"/>
    <w:rsid w:val="C65E1E75"/>
    <w:rsid w:val="C6BC582B"/>
    <w:rsid w:val="C6D992A4"/>
    <w:rsid w:val="C727B49C"/>
    <w:rsid w:val="C7DF233D"/>
    <w:rsid w:val="C876D8AE"/>
    <w:rsid w:val="C8F0FDED"/>
    <w:rsid w:val="CA0CCC31"/>
    <w:rsid w:val="CA72381E"/>
    <w:rsid w:val="CB45D802"/>
    <w:rsid w:val="CB7D0BFD"/>
    <w:rsid w:val="CC942EB4"/>
    <w:rsid w:val="CD656464"/>
    <w:rsid w:val="CDAAD8A6"/>
    <w:rsid w:val="CE8A4E4D"/>
    <w:rsid w:val="CF5E0F0A"/>
    <w:rsid w:val="CFFF302E"/>
    <w:rsid w:val="D014AEF2"/>
    <w:rsid w:val="D05894B9"/>
    <w:rsid w:val="D0DB6394"/>
    <w:rsid w:val="D137876F"/>
    <w:rsid w:val="D4DEA02D"/>
    <w:rsid w:val="D4EE3216"/>
    <w:rsid w:val="D50891B4"/>
    <w:rsid w:val="D5D14089"/>
    <w:rsid w:val="D659F5CA"/>
    <w:rsid w:val="D6EB5983"/>
    <w:rsid w:val="D757346E"/>
    <w:rsid w:val="D825B432"/>
    <w:rsid w:val="D85AD41F"/>
    <w:rsid w:val="D8CF158A"/>
    <w:rsid w:val="D9F50DDE"/>
    <w:rsid w:val="DA79C88F"/>
    <w:rsid w:val="DACA3111"/>
    <w:rsid w:val="DB57FDC5"/>
    <w:rsid w:val="DB80C101"/>
    <w:rsid w:val="DB9D0685"/>
    <w:rsid w:val="DC585377"/>
    <w:rsid w:val="DCBDC5CB"/>
    <w:rsid w:val="DCF8FEF5"/>
    <w:rsid w:val="DD78E873"/>
    <w:rsid w:val="DD9AC070"/>
    <w:rsid w:val="DDB5A9EB"/>
    <w:rsid w:val="DE30D7A8"/>
    <w:rsid w:val="DE8CDECF"/>
    <w:rsid w:val="DF7239E5"/>
    <w:rsid w:val="E2D1C01C"/>
    <w:rsid w:val="E346D6E3"/>
    <w:rsid w:val="E3684ABE"/>
    <w:rsid w:val="E3DA5805"/>
    <w:rsid w:val="E443D085"/>
    <w:rsid w:val="E4C901BD"/>
    <w:rsid w:val="E4EAE958"/>
    <w:rsid w:val="E696F552"/>
    <w:rsid w:val="E6DBC40C"/>
    <w:rsid w:val="E7AC540A"/>
    <w:rsid w:val="E882BC62"/>
    <w:rsid w:val="E95277DA"/>
    <w:rsid w:val="E9D45AE0"/>
    <w:rsid w:val="EB84EF01"/>
    <w:rsid w:val="EB959B2B"/>
    <w:rsid w:val="EBF74F6B"/>
    <w:rsid w:val="EC47BE0E"/>
    <w:rsid w:val="EDB8AE9A"/>
    <w:rsid w:val="EDFB9FB4"/>
    <w:rsid w:val="EE24A1A2"/>
    <w:rsid w:val="EF0DB53C"/>
    <w:rsid w:val="F0A2270B"/>
    <w:rsid w:val="F0FEA8FF"/>
    <w:rsid w:val="F1F81371"/>
    <w:rsid w:val="F210E3F8"/>
    <w:rsid w:val="F299F2CA"/>
    <w:rsid w:val="F337B69F"/>
    <w:rsid w:val="F3759A28"/>
    <w:rsid w:val="F3912F08"/>
    <w:rsid w:val="F4921F58"/>
    <w:rsid w:val="F5389CFA"/>
    <w:rsid w:val="F637827B"/>
    <w:rsid w:val="F65ABA7C"/>
    <w:rsid w:val="F672068B"/>
    <w:rsid w:val="F780750B"/>
    <w:rsid w:val="F7C383BC"/>
    <w:rsid w:val="F8F4B948"/>
    <w:rsid w:val="F925339F"/>
    <w:rsid w:val="F9DFEDE7"/>
    <w:rsid w:val="FB015EA3"/>
    <w:rsid w:val="FB0561A9"/>
    <w:rsid w:val="FB411EC3"/>
    <w:rsid w:val="FB8F81D3"/>
    <w:rsid w:val="FBCD2D78"/>
    <w:rsid w:val="FC0CCBDD"/>
    <w:rsid w:val="FC51AD9A"/>
    <w:rsid w:val="FC5383C6"/>
    <w:rsid w:val="FCDBDB85"/>
    <w:rsid w:val="FD015CB0"/>
    <w:rsid w:val="FD6D0912"/>
    <w:rsid w:val="FDCE5A6C"/>
    <w:rsid w:val="FDFFFA02"/>
    <w:rsid w:val="FE2A62A4"/>
    <w:rsid w:val="FE319E07"/>
    <w:rsid w:val="FE35A574"/>
    <w:rsid w:val="FEA8D846"/>
    <w:rsid w:val="FEBC6CB7"/>
    <w:rsid w:val="FFF75275"/>
    <w:rsid w:val="00002E0E"/>
    <w:rsid w:val="000031F3"/>
    <w:rsid w:val="000034E7"/>
    <w:rsid w:val="000038CE"/>
    <w:rsid w:val="00003A52"/>
    <w:rsid w:val="00003CD2"/>
    <w:rsid w:val="00004218"/>
    <w:rsid w:val="0000542C"/>
    <w:rsid w:val="00006790"/>
    <w:rsid w:val="00012499"/>
    <w:rsid w:val="00012F2F"/>
    <w:rsid w:val="00017B7A"/>
    <w:rsid w:val="0002283E"/>
    <w:rsid w:val="000238DE"/>
    <w:rsid w:val="00025548"/>
    <w:rsid w:val="0002644F"/>
    <w:rsid w:val="00032A69"/>
    <w:rsid w:val="0003478D"/>
    <w:rsid w:val="0003640E"/>
    <w:rsid w:val="00037886"/>
    <w:rsid w:val="0004175D"/>
    <w:rsid w:val="00044355"/>
    <w:rsid w:val="00044AC5"/>
    <w:rsid w:val="0004578A"/>
    <w:rsid w:val="00045BA5"/>
    <w:rsid w:val="00046F3E"/>
    <w:rsid w:val="00047F51"/>
    <w:rsid w:val="00050437"/>
    <w:rsid w:val="00050E06"/>
    <w:rsid w:val="00051399"/>
    <w:rsid w:val="000532BB"/>
    <w:rsid w:val="00053900"/>
    <w:rsid w:val="000552DB"/>
    <w:rsid w:val="000564E4"/>
    <w:rsid w:val="000609BE"/>
    <w:rsid w:val="000609D5"/>
    <w:rsid w:val="000616F5"/>
    <w:rsid w:val="00062AA5"/>
    <w:rsid w:val="00065145"/>
    <w:rsid w:val="000667A7"/>
    <w:rsid w:val="000736FE"/>
    <w:rsid w:val="00073991"/>
    <w:rsid w:val="00074C03"/>
    <w:rsid w:val="00075B9D"/>
    <w:rsid w:val="00077B9D"/>
    <w:rsid w:val="00080948"/>
    <w:rsid w:val="000844E7"/>
    <w:rsid w:val="00087E81"/>
    <w:rsid w:val="000900B8"/>
    <w:rsid w:val="000940B5"/>
    <w:rsid w:val="00095C95"/>
    <w:rsid w:val="00095E32"/>
    <w:rsid w:val="000967E5"/>
    <w:rsid w:val="000A0494"/>
    <w:rsid w:val="000A117E"/>
    <w:rsid w:val="000A273E"/>
    <w:rsid w:val="000A39ED"/>
    <w:rsid w:val="000A4277"/>
    <w:rsid w:val="000A4D81"/>
    <w:rsid w:val="000B3EA9"/>
    <w:rsid w:val="000B6571"/>
    <w:rsid w:val="000B7729"/>
    <w:rsid w:val="000C31F5"/>
    <w:rsid w:val="000C3354"/>
    <w:rsid w:val="000C4A1A"/>
    <w:rsid w:val="000C572A"/>
    <w:rsid w:val="000C5AF3"/>
    <w:rsid w:val="000C5BD2"/>
    <w:rsid w:val="000C6C5F"/>
    <w:rsid w:val="000D2B9D"/>
    <w:rsid w:val="000D474F"/>
    <w:rsid w:val="000D66D4"/>
    <w:rsid w:val="000D7DE6"/>
    <w:rsid w:val="000E1676"/>
    <w:rsid w:val="000E3615"/>
    <w:rsid w:val="000E396B"/>
    <w:rsid w:val="000E50CD"/>
    <w:rsid w:val="000E6A82"/>
    <w:rsid w:val="000E71B1"/>
    <w:rsid w:val="000E76D4"/>
    <w:rsid w:val="000F02C3"/>
    <w:rsid w:val="000F070E"/>
    <w:rsid w:val="000F1F6F"/>
    <w:rsid w:val="000F4FA9"/>
    <w:rsid w:val="000F5D34"/>
    <w:rsid w:val="000F69A5"/>
    <w:rsid w:val="000F77FF"/>
    <w:rsid w:val="00100856"/>
    <w:rsid w:val="001015F0"/>
    <w:rsid w:val="001017E4"/>
    <w:rsid w:val="0010421C"/>
    <w:rsid w:val="00104227"/>
    <w:rsid w:val="001050F3"/>
    <w:rsid w:val="00107CDB"/>
    <w:rsid w:val="00110C84"/>
    <w:rsid w:val="0011228B"/>
    <w:rsid w:val="00113592"/>
    <w:rsid w:val="001146A4"/>
    <w:rsid w:val="00114A20"/>
    <w:rsid w:val="00116099"/>
    <w:rsid w:val="001200FD"/>
    <w:rsid w:val="001201BE"/>
    <w:rsid w:val="001204C2"/>
    <w:rsid w:val="0012242E"/>
    <w:rsid w:val="00123069"/>
    <w:rsid w:val="0012693B"/>
    <w:rsid w:val="00126E80"/>
    <w:rsid w:val="001273E2"/>
    <w:rsid w:val="001278B9"/>
    <w:rsid w:val="00132052"/>
    <w:rsid w:val="00133F93"/>
    <w:rsid w:val="0013518A"/>
    <w:rsid w:val="00135B9D"/>
    <w:rsid w:val="001371F3"/>
    <w:rsid w:val="00137B7A"/>
    <w:rsid w:val="001404C9"/>
    <w:rsid w:val="001416A0"/>
    <w:rsid w:val="00142087"/>
    <w:rsid w:val="00142262"/>
    <w:rsid w:val="00142E5C"/>
    <w:rsid w:val="00143067"/>
    <w:rsid w:val="00143F7E"/>
    <w:rsid w:val="00146A7E"/>
    <w:rsid w:val="001471E5"/>
    <w:rsid w:val="00155013"/>
    <w:rsid w:val="00156224"/>
    <w:rsid w:val="00156509"/>
    <w:rsid w:val="00160024"/>
    <w:rsid w:val="00161015"/>
    <w:rsid w:val="00162406"/>
    <w:rsid w:val="0016326D"/>
    <w:rsid w:val="001634CA"/>
    <w:rsid w:val="001637E7"/>
    <w:rsid w:val="001649EF"/>
    <w:rsid w:val="00165BB8"/>
    <w:rsid w:val="00166768"/>
    <w:rsid w:val="00166917"/>
    <w:rsid w:val="0016712D"/>
    <w:rsid w:val="00167589"/>
    <w:rsid w:val="00167942"/>
    <w:rsid w:val="00170610"/>
    <w:rsid w:val="001713D7"/>
    <w:rsid w:val="00172046"/>
    <w:rsid w:val="00172A27"/>
    <w:rsid w:val="00172C3C"/>
    <w:rsid w:val="00176571"/>
    <w:rsid w:val="00180A89"/>
    <w:rsid w:val="001837C3"/>
    <w:rsid w:val="00183880"/>
    <w:rsid w:val="00184512"/>
    <w:rsid w:val="0018660C"/>
    <w:rsid w:val="00186D47"/>
    <w:rsid w:val="001872B6"/>
    <w:rsid w:val="00187368"/>
    <w:rsid w:val="00187735"/>
    <w:rsid w:val="00190F15"/>
    <w:rsid w:val="00191F61"/>
    <w:rsid w:val="001946A3"/>
    <w:rsid w:val="00195771"/>
    <w:rsid w:val="00195F47"/>
    <w:rsid w:val="00196E8E"/>
    <w:rsid w:val="001A0801"/>
    <w:rsid w:val="001A0ACC"/>
    <w:rsid w:val="001A1480"/>
    <w:rsid w:val="001A26F3"/>
    <w:rsid w:val="001A2A8E"/>
    <w:rsid w:val="001A386B"/>
    <w:rsid w:val="001A3E7F"/>
    <w:rsid w:val="001A4562"/>
    <w:rsid w:val="001A50B6"/>
    <w:rsid w:val="001A6F89"/>
    <w:rsid w:val="001B0299"/>
    <w:rsid w:val="001B2354"/>
    <w:rsid w:val="001B3E09"/>
    <w:rsid w:val="001B6359"/>
    <w:rsid w:val="001B64A6"/>
    <w:rsid w:val="001C0B8C"/>
    <w:rsid w:val="001C1AA3"/>
    <w:rsid w:val="001C212C"/>
    <w:rsid w:val="001C2B18"/>
    <w:rsid w:val="001C3A39"/>
    <w:rsid w:val="001C405E"/>
    <w:rsid w:val="001C4E49"/>
    <w:rsid w:val="001C6017"/>
    <w:rsid w:val="001C6224"/>
    <w:rsid w:val="001C64B5"/>
    <w:rsid w:val="001C6B06"/>
    <w:rsid w:val="001C74BF"/>
    <w:rsid w:val="001D0773"/>
    <w:rsid w:val="001D20C0"/>
    <w:rsid w:val="001D2D2C"/>
    <w:rsid w:val="001D572A"/>
    <w:rsid w:val="001D5CDD"/>
    <w:rsid w:val="001D770E"/>
    <w:rsid w:val="001E00E7"/>
    <w:rsid w:val="001E25C2"/>
    <w:rsid w:val="001E6E56"/>
    <w:rsid w:val="001E7422"/>
    <w:rsid w:val="001E7AE0"/>
    <w:rsid w:val="001E7B09"/>
    <w:rsid w:val="001F0197"/>
    <w:rsid w:val="001F1116"/>
    <w:rsid w:val="001F1D70"/>
    <w:rsid w:val="001F2C23"/>
    <w:rsid w:val="001F36AF"/>
    <w:rsid w:val="001F3B36"/>
    <w:rsid w:val="001F3C38"/>
    <w:rsid w:val="001F485E"/>
    <w:rsid w:val="001F48CD"/>
    <w:rsid w:val="001F61E2"/>
    <w:rsid w:val="00200000"/>
    <w:rsid w:val="0020054A"/>
    <w:rsid w:val="0020142F"/>
    <w:rsid w:val="002016EA"/>
    <w:rsid w:val="002058F1"/>
    <w:rsid w:val="00205A24"/>
    <w:rsid w:val="0020787B"/>
    <w:rsid w:val="00210F53"/>
    <w:rsid w:val="00211797"/>
    <w:rsid w:val="00213E38"/>
    <w:rsid w:val="002145A8"/>
    <w:rsid w:val="0021548E"/>
    <w:rsid w:val="002157E8"/>
    <w:rsid w:val="00215A7F"/>
    <w:rsid w:val="002167B4"/>
    <w:rsid w:val="0022187B"/>
    <w:rsid w:val="00221EA3"/>
    <w:rsid w:val="0022201D"/>
    <w:rsid w:val="0022545D"/>
    <w:rsid w:val="00225883"/>
    <w:rsid w:val="00230A29"/>
    <w:rsid w:val="002312C8"/>
    <w:rsid w:val="00231E87"/>
    <w:rsid w:val="00231EB6"/>
    <w:rsid w:val="002337FF"/>
    <w:rsid w:val="0023470F"/>
    <w:rsid w:val="002358AD"/>
    <w:rsid w:val="00236774"/>
    <w:rsid w:val="002417C9"/>
    <w:rsid w:val="00241F8F"/>
    <w:rsid w:val="00242042"/>
    <w:rsid w:val="0024228D"/>
    <w:rsid w:val="002440D2"/>
    <w:rsid w:val="00244DC3"/>
    <w:rsid w:val="00244ECC"/>
    <w:rsid w:val="00245192"/>
    <w:rsid w:val="002457E6"/>
    <w:rsid w:val="0024765B"/>
    <w:rsid w:val="002476CB"/>
    <w:rsid w:val="00247A42"/>
    <w:rsid w:val="00250A0E"/>
    <w:rsid w:val="00250A83"/>
    <w:rsid w:val="00250F5F"/>
    <w:rsid w:val="00251669"/>
    <w:rsid w:val="002522E6"/>
    <w:rsid w:val="00252F03"/>
    <w:rsid w:val="00253867"/>
    <w:rsid w:val="00254F2F"/>
    <w:rsid w:val="00255D2A"/>
    <w:rsid w:val="0025690D"/>
    <w:rsid w:val="00256E0F"/>
    <w:rsid w:val="00257C59"/>
    <w:rsid w:val="0026053E"/>
    <w:rsid w:val="00261164"/>
    <w:rsid w:val="00261240"/>
    <w:rsid w:val="00263284"/>
    <w:rsid w:val="00263BD7"/>
    <w:rsid w:val="00264566"/>
    <w:rsid w:val="00267284"/>
    <w:rsid w:val="002677BA"/>
    <w:rsid w:val="00271FBB"/>
    <w:rsid w:val="00272A13"/>
    <w:rsid w:val="00272AC7"/>
    <w:rsid w:val="00273039"/>
    <w:rsid w:val="0027501D"/>
    <w:rsid w:val="0027627F"/>
    <w:rsid w:val="002762D7"/>
    <w:rsid w:val="002775D9"/>
    <w:rsid w:val="00277F26"/>
    <w:rsid w:val="002801B5"/>
    <w:rsid w:val="00280214"/>
    <w:rsid w:val="00281014"/>
    <w:rsid w:val="00282205"/>
    <w:rsid w:val="002823BB"/>
    <w:rsid w:val="00282C86"/>
    <w:rsid w:val="00284A2E"/>
    <w:rsid w:val="00284F98"/>
    <w:rsid w:val="00286035"/>
    <w:rsid w:val="002860E6"/>
    <w:rsid w:val="0028628E"/>
    <w:rsid w:val="002865F1"/>
    <w:rsid w:val="00290392"/>
    <w:rsid w:val="00291C5A"/>
    <w:rsid w:val="002933A8"/>
    <w:rsid w:val="002937D2"/>
    <w:rsid w:val="00293C12"/>
    <w:rsid w:val="00293F42"/>
    <w:rsid w:val="00295F55"/>
    <w:rsid w:val="0029652D"/>
    <w:rsid w:val="002A095D"/>
    <w:rsid w:val="002A1F35"/>
    <w:rsid w:val="002A3AC9"/>
    <w:rsid w:val="002A4BE1"/>
    <w:rsid w:val="002A5468"/>
    <w:rsid w:val="002A554D"/>
    <w:rsid w:val="002A71A1"/>
    <w:rsid w:val="002A73F3"/>
    <w:rsid w:val="002B6309"/>
    <w:rsid w:val="002B709A"/>
    <w:rsid w:val="002B7E77"/>
    <w:rsid w:val="002C062F"/>
    <w:rsid w:val="002C08F5"/>
    <w:rsid w:val="002C0D98"/>
    <w:rsid w:val="002C122C"/>
    <w:rsid w:val="002C2CCC"/>
    <w:rsid w:val="002C2EC4"/>
    <w:rsid w:val="002C4723"/>
    <w:rsid w:val="002C4D61"/>
    <w:rsid w:val="002C69F9"/>
    <w:rsid w:val="002C7D78"/>
    <w:rsid w:val="002D2DE3"/>
    <w:rsid w:val="002D356F"/>
    <w:rsid w:val="002D3F55"/>
    <w:rsid w:val="002D479B"/>
    <w:rsid w:val="002D49A3"/>
    <w:rsid w:val="002D6C8E"/>
    <w:rsid w:val="002E06DC"/>
    <w:rsid w:val="002E0823"/>
    <w:rsid w:val="002E1849"/>
    <w:rsid w:val="002E1E1F"/>
    <w:rsid w:val="002E29A4"/>
    <w:rsid w:val="002E3224"/>
    <w:rsid w:val="002E3459"/>
    <w:rsid w:val="002E3791"/>
    <w:rsid w:val="002E660C"/>
    <w:rsid w:val="002E66BD"/>
    <w:rsid w:val="002E77E5"/>
    <w:rsid w:val="002F23FB"/>
    <w:rsid w:val="002F27AD"/>
    <w:rsid w:val="002F387B"/>
    <w:rsid w:val="00300F52"/>
    <w:rsid w:val="00302632"/>
    <w:rsid w:val="00303AD4"/>
    <w:rsid w:val="00304A19"/>
    <w:rsid w:val="00305767"/>
    <w:rsid w:val="00306941"/>
    <w:rsid w:val="00307CFE"/>
    <w:rsid w:val="00310C7A"/>
    <w:rsid w:val="003124E5"/>
    <w:rsid w:val="00312937"/>
    <w:rsid w:val="00312FF5"/>
    <w:rsid w:val="00314C32"/>
    <w:rsid w:val="00314D01"/>
    <w:rsid w:val="00316CA1"/>
    <w:rsid w:val="003171DD"/>
    <w:rsid w:val="00317736"/>
    <w:rsid w:val="00317C8E"/>
    <w:rsid w:val="00321CCB"/>
    <w:rsid w:val="0032281A"/>
    <w:rsid w:val="00323086"/>
    <w:rsid w:val="00327157"/>
    <w:rsid w:val="00327847"/>
    <w:rsid w:val="003316E2"/>
    <w:rsid w:val="00333515"/>
    <w:rsid w:val="00333A41"/>
    <w:rsid w:val="003359CA"/>
    <w:rsid w:val="00335F99"/>
    <w:rsid w:val="00336499"/>
    <w:rsid w:val="00337C19"/>
    <w:rsid w:val="00341F22"/>
    <w:rsid w:val="0034380C"/>
    <w:rsid w:val="00343819"/>
    <w:rsid w:val="00344124"/>
    <w:rsid w:val="00344157"/>
    <w:rsid w:val="00344B05"/>
    <w:rsid w:val="0034585F"/>
    <w:rsid w:val="0034719D"/>
    <w:rsid w:val="00347F41"/>
    <w:rsid w:val="003505E8"/>
    <w:rsid w:val="00350CC1"/>
    <w:rsid w:val="0035218A"/>
    <w:rsid w:val="00352345"/>
    <w:rsid w:val="0036030A"/>
    <w:rsid w:val="00360CD0"/>
    <w:rsid w:val="0036238F"/>
    <w:rsid w:val="00362BB2"/>
    <w:rsid w:val="00362D9D"/>
    <w:rsid w:val="003645AD"/>
    <w:rsid w:val="00364DA0"/>
    <w:rsid w:val="003665F7"/>
    <w:rsid w:val="00366657"/>
    <w:rsid w:val="00367B02"/>
    <w:rsid w:val="003709FC"/>
    <w:rsid w:val="003727DD"/>
    <w:rsid w:val="0037477A"/>
    <w:rsid w:val="00374CD5"/>
    <w:rsid w:val="003753C3"/>
    <w:rsid w:val="00375892"/>
    <w:rsid w:val="00377ED2"/>
    <w:rsid w:val="00381FF9"/>
    <w:rsid w:val="00383746"/>
    <w:rsid w:val="00384660"/>
    <w:rsid w:val="00386E7F"/>
    <w:rsid w:val="00387D90"/>
    <w:rsid w:val="00391356"/>
    <w:rsid w:val="0039158E"/>
    <w:rsid w:val="00393017"/>
    <w:rsid w:val="003934C6"/>
    <w:rsid w:val="003935ED"/>
    <w:rsid w:val="003952B9"/>
    <w:rsid w:val="003976A2"/>
    <w:rsid w:val="003A0CC9"/>
    <w:rsid w:val="003A0E59"/>
    <w:rsid w:val="003A10DA"/>
    <w:rsid w:val="003A1DD1"/>
    <w:rsid w:val="003A2755"/>
    <w:rsid w:val="003A3823"/>
    <w:rsid w:val="003A3E10"/>
    <w:rsid w:val="003A504A"/>
    <w:rsid w:val="003A551C"/>
    <w:rsid w:val="003A5B30"/>
    <w:rsid w:val="003A6B8E"/>
    <w:rsid w:val="003B1AD7"/>
    <w:rsid w:val="003B1B8A"/>
    <w:rsid w:val="003B37D2"/>
    <w:rsid w:val="003B3B99"/>
    <w:rsid w:val="003B4480"/>
    <w:rsid w:val="003B52B6"/>
    <w:rsid w:val="003C048E"/>
    <w:rsid w:val="003C1383"/>
    <w:rsid w:val="003C3075"/>
    <w:rsid w:val="003C678F"/>
    <w:rsid w:val="003C75E2"/>
    <w:rsid w:val="003D067E"/>
    <w:rsid w:val="003D2AB1"/>
    <w:rsid w:val="003D436A"/>
    <w:rsid w:val="003D45FE"/>
    <w:rsid w:val="003D601F"/>
    <w:rsid w:val="003D7582"/>
    <w:rsid w:val="003D78DA"/>
    <w:rsid w:val="003D7D76"/>
    <w:rsid w:val="003E25C5"/>
    <w:rsid w:val="003E2D1A"/>
    <w:rsid w:val="003E6C9A"/>
    <w:rsid w:val="003F0168"/>
    <w:rsid w:val="003F1D1B"/>
    <w:rsid w:val="003F1EFF"/>
    <w:rsid w:val="003F2C87"/>
    <w:rsid w:val="003F2E13"/>
    <w:rsid w:val="003F3768"/>
    <w:rsid w:val="003F38F7"/>
    <w:rsid w:val="003F4820"/>
    <w:rsid w:val="003F5E75"/>
    <w:rsid w:val="003F6380"/>
    <w:rsid w:val="003F6797"/>
    <w:rsid w:val="0040119F"/>
    <w:rsid w:val="004037EC"/>
    <w:rsid w:val="00404019"/>
    <w:rsid w:val="00405384"/>
    <w:rsid w:val="00406C2D"/>
    <w:rsid w:val="004110BF"/>
    <w:rsid w:val="00411812"/>
    <w:rsid w:val="0041207A"/>
    <w:rsid w:val="00412931"/>
    <w:rsid w:val="004138AC"/>
    <w:rsid w:val="00414B7F"/>
    <w:rsid w:val="004158EA"/>
    <w:rsid w:val="00415989"/>
    <w:rsid w:val="00416A19"/>
    <w:rsid w:val="00416AF2"/>
    <w:rsid w:val="004228C8"/>
    <w:rsid w:val="00422B4D"/>
    <w:rsid w:val="004246CC"/>
    <w:rsid w:val="00426609"/>
    <w:rsid w:val="00427E4E"/>
    <w:rsid w:val="00430188"/>
    <w:rsid w:val="00431812"/>
    <w:rsid w:val="00432EB2"/>
    <w:rsid w:val="00434358"/>
    <w:rsid w:val="0043503F"/>
    <w:rsid w:val="00436D31"/>
    <w:rsid w:val="004379EF"/>
    <w:rsid w:val="004410CA"/>
    <w:rsid w:val="00441AAB"/>
    <w:rsid w:val="004430B4"/>
    <w:rsid w:val="00445714"/>
    <w:rsid w:val="00446B58"/>
    <w:rsid w:val="00447A07"/>
    <w:rsid w:val="00450063"/>
    <w:rsid w:val="00450EFF"/>
    <w:rsid w:val="00450FA7"/>
    <w:rsid w:val="00451F68"/>
    <w:rsid w:val="00453248"/>
    <w:rsid w:val="00455A2B"/>
    <w:rsid w:val="00456C27"/>
    <w:rsid w:val="004626E3"/>
    <w:rsid w:val="004651DA"/>
    <w:rsid w:val="00465FB6"/>
    <w:rsid w:val="00467BC6"/>
    <w:rsid w:val="00467E57"/>
    <w:rsid w:val="00470B61"/>
    <w:rsid w:val="00470EA1"/>
    <w:rsid w:val="00471F1B"/>
    <w:rsid w:val="004731A6"/>
    <w:rsid w:val="00473E15"/>
    <w:rsid w:val="004740C3"/>
    <w:rsid w:val="0047558A"/>
    <w:rsid w:val="00475FDB"/>
    <w:rsid w:val="004761DA"/>
    <w:rsid w:val="00476C23"/>
    <w:rsid w:val="004808AD"/>
    <w:rsid w:val="00480D8F"/>
    <w:rsid w:val="004816A0"/>
    <w:rsid w:val="00482FBA"/>
    <w:rsid w:val="00484119"/>
    <w:rsid w:val="004911BB"/>
    <w:rsid w:val="0049131A"/>
    <w:rsid w:val="00491C34"/>
    <w:rsid w:val="00492290"/>
    <w:rsid w:val="004942C7"/>
    <w:rsid w:val="00495FC2"/>
    <w:rsid w:val="004A0EE1"/>
    <w:rsid w:val="004A102B"/>
    <w:rsid w:val="004A3210"/>
    <w:rsid w:val="004A660A"/>
    <w:rsid w:val="004A7617"/>
    <w:rsid w:val="004B020E"/>
    <w:rsid w:val="004B12BE"/>
    <w:rsid w:val="004B12F5"/>
    <w:rsid w:val="004B151F"/>
    <w:rsid w:val="004B1B5D"/>
    <w:rsid w:val="004B2D29"/>
    <w:rsid w:val="004B2D34"/>
    <w:rsid w:val="004B3397"/>
    <w:rsid w:val="004B3E51"/>
    <w:rsid w:val="004B4629"/>
    <w:rsid w:val="004B720F"/>
    <w:rsid w:val="004B759D"/>
    <w:rsid w:val="004B7E23"/>
    <w:rsid w:val="004C01A0"/>
    <w:rsid w:val="004C028E"/>
    <w:rsid w:val="004C02CE"/>
    <w:rsid w:val="004C0C72"/>
    <w:rsid w:val="004C2B89"/>
    <w:rsid w:val="004C3A9D"/>
    <w:rsid w:val="004C41DA"/>
    <w:rsid w:val="004D3C1D"/>
    <w:rsid w:val="004D3D3A"/>
    <w:rsid w:val="004D4789"/>
    <w:rsid w:val="004D53C2"/>
    <w:rsid w:val="004D56ED"/>
    <w:rsid w:val="004E0369"/>
    <w:rsid w:val="004E1A1B"/>
    <w:rsid w:val="004E1FA4"/>
    <w:rsid w:val="004E21A2"/>
    <w:rsid w:val="004E2F59"/>
    <w:rsid w:val="004E312C"/>
    <w:rsid w:val="004E4B2C"/>
    <w:rsid w:val="004E4B71"/>
    <w:rsid w:val="004E4CAE"/>
    <w:rsid w:val="004E5198"/>
    <w:rsid w:val="004E53A6"/>
    <w:rsid w:val="004E5563"/>
    <w:rsid w:val="004E5F24"/>
    <w:rsid w:val="004E716D"/>
    <w:rsid w:val="004E74C6"/>
    <w:rsid w:val="004F0839"/>
    <w:rsid w:val="004F098E"/>
    <w:rsid w:val="004F4BF1"/>
    <w:rsid w:val="004F506E"/>
    <w:rsid w:val="00504B32"/>
    <w:rsid w:val="00506261"/>
    <w:rsid w:val="00507BC5"/>
    <w:rsid w:val="0051417A"/>
    <w:rsid w:val="00516A33"/>
    <w:rsid w:val="00520CBB"/>
    <w:rsid w:val="005212AF"/>
    <w:rsid w:val="0052173B"/>
    <w:rsid w:val="0052382F"/>
    <w:rsid w:val="00524A0F"/>
    <w:rsid w:val="0052522A"/>
    <w:rsid w:val="00525E11"/>
    <w:rsid w:val="00527BD8"/>
    <w:rsid w:val="00530A51"/>
    <w:rsid w:val="00531A45"/>
    <w:rsid w:val="00536B8D"/>
    <w:rsid w:val="005370A8"/>
    <w:rsid w:val="005371D5"/>
    <w:rsid w:val="0054247E"/>
    <w:rsid w:val="005525DE"/>
    <w:rsid w:val="00553499"/>
    <w:rsid w:val="005538FA"/>
    <w:rsid w:val="00554657"/>
    <w:rsid w:val="00555DB2"/>
    <w:rsid w:val="00556B0B"/>
    <w:rsid w:val="0055712C"/>
    <w:rsid w:val="005574F9"/>
    <w:rsid w:val="00557AB0"/>
    <w:rsid w:val="005606FE"/>
    <w:rsid w:val="005664AF"/>
    <w:rsid w:val="00566AC4"/>
    <w:rsid w:val="00570640"/>
    <w:rsid w:val="00570C1F"/>
    <w:rsid w:val="00571449"/>
    <w:rsid w:val="00571717"/>
    <w:rsid w:val="00571E38"/>
    <w:rsid w:val="005729CC"/>
    <w:rsid w:val="00572E44"/>
    <w:rsid w:val="005737FF"/>
    <w:rsid w:val="00573A78"/>
    <w:rsid w:val="005760BC"/>
    <w:rsid w:val="005777F1"/>
    <w:rsid w:val="0058099C"/>
    <w:rsid w:val="00584BF8"/>
    <w:rsid w:val="00585371"/>
    <w:rsid w:val="00585416"/>
    <w:rsid w:val="005867D0"/>
    <w:rsid w:val="00586A2A"/>
    <w:rsid w:val="00592B12"/>
    <w:rsid w:val="005937DC"/>
    <w:rsid w:val="00593A34"/>
    <w:rsid w:val="00595A55"/>
    <w:rsid w:val="005A0388"/>
    <w:rsid w:val="005A0722"/>
    <w:rsid w:val="005A1B2D"/>
    <w:rsid w:val="005A1F4D"/>
    <w:rsid w:val="005A46B9"/>
    <w:rsid w:val="005A5808"/>
    <w:rsid w:val="005A6A13"/>
    <w:rsid w:val="005A7729"/>
    <w:rsid w:val="005A7885"/>
    <w:rsid w:val="005B0170"/>
    <w:rsid w:val="005B037D"/>
    <w:rsid w:val="005B0438"/>
    <w:rsid w:val="005B0A15"/>
    <w:rsid w:val="005B0CCE"/>
    <w:rsid w:val="005B4A1E"/>
    <w:rsid w:val="005B55B2"/>
    <w:rsid w:val="005C0995"/>
    <w:rsid w:val="005C1B38"/>
    <w:rsid w:val="005C3FC2"/>
    <w:rsid w:val="005C5720"/>
    <w:rsid w:val="005C5C2A"/>
    <w:rsid w:val="005C714B"/>
    <w:rsid w:val="005C725D"/>
    <w:rsid w:val="005C7E10"/>
    <w:rsid w:val="005D0E94"/>
    <w:rsid w:val="005D18F1"/>
    <w:rsid w:val="005D2453"/>
    <w:rsid w:val="005D28B3"/>
    <w:rsid w:val="005D533D"/>
    <w:rsid w:val="005D64FA"/>
    <w:rsid w:val="005D66B4"/>
    <w:rsid w:val="005D7154"/>
    <w:rsid w:val="005D7F86"/>
    <w:rsid w:val="005E1433"/>
    <w:rsid w:val="005E1ACD"/>
    <w:rsid w:val="005E1C3A"/>
    <w:rsid w:val="005E1DEF"/>
    <w:rsid w:val="005F0F47"/>
    <w:rsid w:val="005F3FBA"/>
    <w:rsid w:val="005F476E"/>
    <w:rsid w:val="005F6576"/>
    <w:rsid w:val="005F6ADF"/>
    <w:rsid w:val="005F7B74"/>
    <w:rsid w:val="00601C5B"/>
    <w:rsid w:val="0060503B"/>
    <w:rsid w:val="00605995"/>
    <w:rsid w:val="00611DB1"/>
    <w:rsid w:val="006159A1"/>
    <w:rsid w:val="00615A3A"/>
    <w:rsid w:val="00616B1D"/>
    <w:rsid w:val="00616BB5"/>
    <w:rsid w:val="00617051"/>
    <w:rsid w:val="00617239"/>
    <w:rsid w:val="00620326"/>
    <w:rsid w:val="00621057"/>
    <w:rsid w:val="00622465"/>
    <w:rsid w:val="00622BFB"/>
    <w:rsid w:val="00622C01"/>
    <w:rsid w:val="006233A3"/>
    <w:rsid w:val="006247E9"/>
    <w:rsid w:val="00624E7A"/>
    <w:rsid w:val="00626330"/>
    <w:rsid w:val="00631980"/>
    <w:rsid w:val="00631F3F"/>
    <w:rsid w:val="00631FAD"/>
    <w:rsid w:val="0063381A"/>
    <w:rsid w:val="00633882"/>
    <w:rsid w:val="00634DC1"/>
    <w:rsid w:val="006426D6"/>
    <w:rsid w:val="00644321"/>
    <w:rsid w:val="00645B54"/>
    <w:rsid w:val="00650377"/>
    <w:rsid w:val="00651A60"/>
    <w:rsid w:val="00651BB9"/>
    <w:rsid w:val="00653CC5"/>
    <w:rsid w:val="006544FF"/>
    <w:rsid w:val="00654BE0"/>
    <w:rsid w:val="0065526F"/>
    <w:rsid w:val="00655A2E"/>
    <w:rsid w:val="00656140"/>
    <w:rsid w:val="00656507"/>
    <w:rsid w:val="0066010A"/>
    <w:rsid w:val="00661EF9"/>
    <w:rsid w:val="0066205A"/>
    <w:rsid w:val="00663479"/>
    <w:rsid w:val="006650F0"/>
    <w:rsid w:val="006651C1"/>
    <w:rsid w:val="00665444"/>
    <w:rsid w:val="00666477"/>
    <w:rsid w:val="006667DB"/>
    <w:rsid w:val="00670D3A"/>
    <w:rsid w:val="0067401C"/>
    <w:rsid w:val="006749BA"/>
    <w:rsid w:val="00675AEE"/>
    <w:rsid w:val="00676F53"/>
    <w:rsid w:val="00677FF3"/>
    <w:rsid w:val="006801DF"/>
    <w:rsid w:val="00683F58"/>
    <w:rsid w:val="006846AF"/>
    <w:rsid w:val="00684BCE"/>
    <w:rsid w:val="00685084"/>
    <w:rsid w:val="00685EF3"/>
    <w:rsid w:val="00690155"/>
    <w:rsid w:val="00693772"/>
    <w:rsid w:val="00696D96"/>
    <w:rsid w:val="00696DD8"/>
    <w:rsid w:val="00696F71"/>
    <w:rsid w:val="006A203E"/>
    <w:rsid w:val="006A31A6"/>
    <w:rsid w:val="006A360E"/>
    <w:rsid w:val="006A4D82"/>
    <w:rsid w:val="006A7493"/>
    <w:rsid w:val="006A7D58"/>
    <w:rsid w:val="006B12EC"/>
    <w:rsid w:val="006B19C1"/>
    <w:rsid w:val="006B25DF"/>
    <w:rsid w:val="006B275B"/>
    <w:rsid w:val="006B278C"/>
    <w:rsid w:val="006B2FA8"/>
    <w:rsid w:val="006B48B3"/>
    <w:rsid w:val="006B61A5"/>
    <w:rsid w:val="006C38D3"/>
    <w:rsid w:val="006C5467"/>
    <w:rsid w:val="006C59E0"/>
    <w:rsid w:val="006C5B04"/>
    <w:rsid w:val="006C5F70"/>
    <w:rsid w:val="006C6476"/>
    <w:rsid w:val="006C74AD"/>
    <w:rsid w:val="006D1D0D"/>
    <w:rsid w:val="006D2D2C"/>
    <w:rsid w:val="006D2FAE"/>
    <w:rsid w:val="006D357F"/>
    <w:rsid w:val="006D4DF2"/>
    <w:rsid w:val="006D56E0"/>
    <w:rsid w:val="006D5954"/>
    <w:rsid w:val="006D6FC4"/>
    <w:rsid w:val="006E0117"/>
    <w:rsid w:val="006E1733"/>
    <w:rsid w:val="006E28FB"/>
    <w:rsid w:val="006E42A4"/>
    <w:rsid w:val="006E7633"/>
    <w:rsid w:val="006E7CF8"/>
    <w:rsid w:val="006E7F24"/>
    <w:rsid w:val="006F0C6A"/>
    <w:rsid w:val="006F0CB4"/>
    <w:rsid w:val="006F2EAB"/>
    <w:rsid w:val="006F4032"/>
    <w:rsid w:val="006F66B2"/>
    <w:rsid w:val="006F7794"/>
    <w:rsid w:val="007004FF"/>
    <w:rsid w:val="00700B20"/>
    <w:rsid w:val="0070794B"/>
    <w:rsid w:val="0071036D"/>
    <w:rsid w:val="007127A9"/>
    <w:rsid w:val="007136BF"/>
    <w:rsid w:val="00714CF7"/>
    <w:rsid w:val="00721095"/>
    <w:rsid w:val="00722296"/>
    <w:rsid w:val="007246FC"/>
    <w:rsid w:val="00724CAE"/>
    <w:rsid w:val="007256C0"/>
    <w:rsid w:val="0072640A"/>
    <w:rsid w:val="007304AF"/>
    <w:rsid w:val="00731F89"/>
    <w:rsid w:val="007330E4"/>
    <w:rsid w:val="007354DF"/>
    <w:rsid w:val="007364E8"/>
    <w:rsid w:val="00736A1C"/>
    <w:rsid w:val="007373B1"/>
    <w:rsid w:val="0073749A"/>
    <w:rsid w:val="00740B80"/>
    <w:rsid w:val="0074110E"/>
    <w:rsid w:val="007412C6"/>
    <w:rsid w:val="00742D7F"/>
    <w:rsid w:val="00742E04"/>
    <w:rsid w:val="00743E4F"/>
    <w:rsid w:val="00744289"/>
    <w:rsid w:val="00744DC8"/>
    <w:rsid w:val="007465C9"/>
    <w:rsid w:val="00746CE9"/>
    <w:rsid w:val="00751D26"/>
    <w:rsid w:val="00751E22"/>
    <w:rsid w:val="00752AF7"/>
    <w:rsid w:val="00752E66"/>
    <w:rsid w:val="00753427"/>
    <w:rsid w:val="0075390F"/>
    <w:rsid w:val="007542EE"/>
    <w:rsid w:val="007557C8"/>
    <w:rsid w:val="00755B81"/>
    <w:rsid w:val="0075654A"/>
    <w:rsid w:val="00756B7C"/>
    <w:rsid w:val="007576D7"/>
    <w:rsid w:val="00757B5E"/>
    <w:rsid w:val="00760614"/>
    <w:rsid w:val="00761DB6"/>
    <w:rsid w:val="00764151"/>
    <w:rsid w:val="0076527F"/>
    <w:rsid w:val="00767112"/>
    <w:rsid w:val="00767356"/>
    <w:rsid w:val="00770125"/>
    <w:rsid w:val="00774A1F"/>
    <w:rsid w:val="00774D4F"/>
    <w:rsid w:val="00777BEA"/>
    <w:rsid w:val="00780FD3"/>
    <w:rsid w:val="0078120D"/>
    <w:rsid w:val="00781E61"/>
    <w:rsid w:val="00783ADA"/>
    <w:rsid w:val="00784D82"/>
    <w:rsid w:val="007856DE"/>
    <w:rsid w:val="00786FC8"/>
    <w:rsid w:val="007873A6"/>
    <w:rsid w:val="00787A9F"/>
    <w:rsid w:val="00790D9D"/>
    <w:rsid w:val="00792FF0"/>
    <w:rsid w:val="007931E7"/>
    <w:rsid w:val="007937D5"/>
    <w:rsid w:val="00793C68"/>
    <w:rsid w:val="00794BAD"/>
    <w:rsid w:val="00796484"/>
    <w:rsid w:val="007967EF"/>
    <w:rsid w:val="007A16E9"/>
    <w:rsid w:val="007A1E91"/>
    <w:rsid w:val="007A222F"/>
    <w:rsid w:val="007A2AAC"/>
    <w:rsid w:val="007A31E4"/>
    <w:rsid w:val="007A4392"/>
    <w:rsid w:val="007A5B01"/>
    <w:rsid w:val="007A6482"/>
    <w:rsid w:val="007B1BF1"/>
    <w:rsid w:val="007B30F3"/>
    <w:rsid w:val="007B47AC"/>
    <w:rsid w:val="007B54F8"/>
    <w:rsid w:val="007B5571"/>
    <w:rsid w:val="007B739C"/>
    <w:rsid w:val="007B7AAA"/>
    <w:rsid w:val="007C0914"/>
    <w:rsid w:val="007C2668"/>
    <w:rsid w:val="007C3E11"/>
    <w:rsid w:val="007D0555"/>
    <w:rsid w:val="007D0BE9"/>
    <w:rsid w:val="007D1864"/>
    <w:rsid w:val="007D226F"/>
    <w:rsid w:val="007D298A"/>
    <w:rsid w:val="007D53E6"/>
    <w:rsid w:val="007D73C6"/>
    <w:rsid w:val="007D7F8E"/>
    <w:rsid w:val="007E1D0A"/>
    <w:rsid w:val="007E3069"/>
    <w:rsid w:val="007E3940"/>
    <w:rsid w:val="007E4CAB"/>
    <w:rsid w:val="007F0968"/>
    <w:rsid w:val="007F0E77"/>
    <w:rsid w:val="007F1F16"/>
    <w:rsid w:val="007F207C"/>
    <w:rsid w:val="007F2658"/>
    <w:rsid w:val="007F2B28"/>
    <w:rsid w:val="007F542C"/>
    <w:rsid w:val="007F5973"/>
    <w:rsid w:val="007F6803"/>
    <w:rsid w:val="007F771B"/>
    <w:rsid w:val="00802C9F"/>
    <w:rsid w:val="00803880"/>
    <w:rsid w:val="00803C65"/>
    <w:rsid w:val="00803FE2"/>
    <w:rsid w:val="0080614F"/>
    <w:rsid w:val="00807DD4"/>
    <w:rsid w:val="008115FC"/>
    <w:rsid w:val="00812252"/>
    <w:rsid w:val="0081401A"/>
    <w:rsid w:val="0081506B"/>
    <w:rsid w:val="00817246"/>
    <w:rsid w:val="00820D1A"/>
    <w:rsid w:val="00822A27"/>
    <w:rsid w:val="0082325A"/>
    <w:rsid w:val="008329B6"/>
    <w:rsid w:val="00833264"/>
    <w:rsid w:val="0083331A"/>
    <w:rsid w:val="008333C4"/>
    <w:rsid w:val="00833AD3"/>
    <w:rsid w:val="00833FC0"/>
    <w:rsid w:val="008369FA"/>
    <w:rsid w:val="0084142E"/>
    <w:rsid w:val="008425DA"/>
    <w:rsid w:val="00842826"/>
    <w:rsid w:val="0084291E"/>
    <w:rsid w:val="0084301B"/>
    <w:rsid w:val="0084374A"/>
    <w:rsid w:val="00844064"/>
    <w:rsid w:val="00844137"/>
    <w:rsid w:val="0084426A"/>
    <w:rsid w:val="00844AD3"/>
    <w:rsid w:val="00844AD4"/>
    <w:rsid w:val="008467CD"/>
    <w:rsid w:val="008468AC"/>
    <w:rsid w:val="0084693F"/>
    <w:rsid w:val="008474FD"/>
    <w:rsid w:val="00851233"/>
    <w:rsid w:val="0085239E"/>
    <w:rsid w:val="0085478F"/>
    <w:rsid w:val="008556B5"/>
    <w:rsid w:val="00856B90"/>
    <w:rsid w:val="00857378"/>
    <w:rsid w:val="0086036E"/>
    <w:rsid w:val="00861194"/>
    <w:rsid w:val="00861624"/>
    <w:rsid w:val="008619DA"/>
    <w:rsid w:val="00862BF7"/>
    <w:rsid w:val="00864A9F"/>
    <w:rsid w:val="00865959"/>
    <w:rsid w:val="00865BC5"/>
    <w:rsid w:val="00866049"/>
    <w:rsid w:val="0086619C"/>
    <w:rsid w:val="00866630"/>
    <w:rsid w:val="008722AE"/>
    <w:rsid w:val="0087462D"/>
    <w:rsid w:val="008759F1"/>
    <w:rsid w:val="00876B52"/>
    <w:rsid w:val="00881715"/>
    <w:rsid w:val="00885111"/>
    <w:rsid w:val="00886933"/>
    <w:rsid w:val="008870CE"/>
    <w:rsid w:val="00890F29"/>
    <w:rsid w:val="008921F8"/>
    <w:rsid w:val="008960FD"/>
    <w:rsid w:val="00896684"/>
    <w:rsid w:val="008974B5"/>
    <w:rsid w:val="00897F69"/>
    <w:rsid w:val="008A08A7"/>
    <w:rsid w:val="008A1533"/>
    <w:rsid w:val="008A23AA"/>
    <w:rsid w:val="008A583B"/>
    <w:rsid w:val="008B08FD"/>
    <w:rsid w:val="008B2CE6"/>
    <w:rsid w:val="008B4770"/>
    <w:rsid w:val="008B566C"/>
    <w:rsid w:val="008B5686"/>
    <w:rsid w:val="008B6C47"/>
    <w:rsid w:val="008B6E1C"/>
    <w:rsid w:val="008C0BC7"/>
    <w:rsid w:val="008C17D8"/>
    <w:rsid w:val="008C4756"/>
    <w:rsid w:val="008C580D"/>
    <w:rsid w:val="008C65A3"/>
    <w:rsid w:val="008C72C9"/>
    <w:rsid w:val="008C79D9"/>
    <w:rsid w:val="008C7B87"/>
    <w:rsid w:val="008D0E3C"/>
    <w:rsid w:val="008D20BA"/>
    <w:rsid w:val="008D2C89"/>
    <w:rsid w:val="008D2F39"/>
    <w:rsid w:val="008D33F1"/>
    <w:rsid w:val="008D36CE"/>
    <w:rsid w:val="008D4A8F"/>
    <w:rsid w:val="008D77EB"/>
    <w:rsid w:val="008D795B"/>
    <w:rsid w:val="008E0E21"/>
    <w:rsid w:val="008E181D"/>
    <w:rsid w:val="008E23FF"/>
    <w:rsid w:val="008E384C"/>
    <w:rsid w:val="008E3FB8"/>
    <w:rsid w:val="008E4C52"/>
    <w:rsid w:val="008E57C0"/>
    <w:rsid w:val="008F0003"/>
    <w:rsid w:val="008F27A6"/>
    <w:rsid w:val="008F458E"/>
    <w:rsid w:val="008F4F86"/>
    <w:rsid w:val="008F5389"/>
    <w:rsid w:val="008F5487"/>
    <w:rsid w:val="008F5F1D"/>
    <w:rsid w:val="008F64D9"/>
    <w:rsid w:val="008F77B1"/>
    <w:rsid w:val="008F7BA8"/>
    <w:rsid w:val="00900442"/>
    <w:rsid w:val="009047B6"/>
    <w:rsid w:val="00904FE4"/>
    <w:rsid w:val="009075C8"/>
    <w:rsid w:val="009110FE"/>
    <w:rsid w:val="009137B3"/>
    <w:rsid w:val="00914031"/>
    <w:rsid w:val="00914D66"/>
    <w:rsid w:val="009169C0"/>
    <w:rsid w:val="00916C6D"/>
    <w:rsid w:val="0092044D"/>
    <w:rsid w:val="009240FF"/>
    <w:rsid w:val="00924DFA"/>
    <w:rsid w:val="0092608B"/>
    <w:rsid w:val="00927C2F"/>
    <w:rsid w:val="009332FD"/>
    <w:rsid w:val="00936586"/>
    <w:rsid w:val="00941866"/>
    <w:rsid w:val="00941F63"/>
    <w:rsid w:val="00942436"/>
    <w:rsid w:val="009442A2"/>
    <w:rsid w:val="00944D0D"/>
    <w:rsid w:val="00945A64"/>
    <w:rsid w:val="009471B5"/>
    <w:rsid w:val="00950DD0"/>
    <w:rsid w:val="00951A14"/>
    <w:rsid w:val="009531F0"/>
    <w:rsid w:val="009537D2"/>
    <w:rsid w:val="00954B9F"/>
    <w:rsid w:val="00956418"/>
    <w:rsid w:val="00957BE0"/>
    <w:rsid w:val="00960E57"/>
    <w:rsid w:val="00965062"/>
    <w:rsid w:val="00965BC0"/>
    <w:rsid w:val="0096630F"/>
    <w:rsid w:val="009670D6"/>
    <w:rsid w:val="00967EBE"/>
    <w:rsid w:val="0097097D"/>
    <w:rsid w:val="00970B0F"/>
    <w:rsid w:val="00972398"/>
    <w:rsid w:val="00974811"/>
    <w:rsid w:val="00974E95"/>
    <w:rsid w:val="009825BA"/>
    <w:rsid w:val="00984217"/>
    <w:rsid w:val="00984E5E"/>
    <w:rsid w:val="00985F11"/>
    <w:rsid w:val="0098686B"/>
    <w:rsid w:val="009869E5"/>
    <w:rsid w:val="00986BE8"/>
    <w:rsid w:val="00987AB6"/>
    <w:rsid w:val="00987B45"/>
    <w:rsid w:val="00987D33"/>
    <w:rsid w:val="009900CD"/>
    <w:rsid w:val="00990732"/>
    <w:rsid w:val="00990AE7"/>
    <w:rsid w:val="00990B9C"/>
    <w:rsid w:val="00992785"/>
    <w:rsid w:val="009937EF"/>
    <w:rsid w:val="00994554"/>
    <w:rsid w:val="00994B1C"/>
    <w:rsid w:val="00996D03"/>
    <w:rsid w:val="00997D0E"/>
    <w:rsid w:val="009A163B"/>
    <w:rsid w:val="009A25F3"/>
    <w:rsid w:val="009A38C9"/>
    <w:rsid w:val="009A4821"/>
    <w:rsid w:val="009A553C"/>
    <w:rsid w:val="009A5C2C"/>
    <w:rsid w:val="009A7101"/>
    <w:rsid w:val="009A75D5"/>
    <w:rsid w:val="009B0747"/>
    <w:rsid w:val="009B0E28"/>
    <w:rsid w:val="009B1200"/>
    <w:rsid w:val="009B1510"/>
    <w:rsid w:val="009B2A07"/>
    <w:rsid w:val="009B6412"/>
    <w:rsid w:val="009C062D"/>
    <w:rsid w:val="009C2556"/>
    <w:rsid w:val="009C2C38"/>
    <w:rsid w:val="009C39DB"/>
    <w:rsid w:val="009C4C34"/>
    <w:rsid w:val="009C5CA2"/>
    <w:rsid w:val="009C69A3"/>
    <w:rsid w:val="009D00D0"/>
    <w:rsid w:val="009D39DD"/>
    <w:rsid w:val="009D51E4"/>
    <w:rsid w:val="009D6B96"/>
    <w:rsid w:val="009E3853"/>
    <w:rsid w:val="009E5DE3"/>
    <w:rsid w:val="009E6533"/>
    <w:rsid w:val="009E6C0F"/>
    <w:rsid w:val="009E7920"/>
    <w:rsid w:val="009F17B3"/>
    <w:rsid w:val="009F4FDE"/>
    <w:rsid w:val="009F61BC"/>
    <w:rsid w:val="009F6594"/>
    <w:rsid w:val="00A01CF2"/>
    <w:rsid w:val="00A03280"/>
    <w:rsid w:val="00A03B6F"/>
    <w:rsid w:val="00A0485A"/>
    <w:rsid w:val="00A0546D"/>
    <w:rsid w:val="00A05472"/>
    <w:rsid w:val="00A06688"/>
    <w:rsid w:val="00A07F0A"/>
    <w:rsid w:val="00A15FE2"/>
    <w:rsid w:val="00A16AE4"/>
    <w:rsid w:val="00A16E6E"/>
    <w:rsid w:val="00A204D5"/>
    <w:rsid w:val="00A21269"/>
    <w:rsid w:val="00A246B7"/>
    <w:rsid w:val="00A25774"/>
    <w:rsid w:val="00A26057"/>
    <w:rsid w:val="00A308CF"/>
    <w:rsid w:val="00A32511"/>
    <w:rsid w:val="00A32EA5"/>
    <w:rsid w:val="00A33963"/>
    <w:rsid w:val="00A35F93"/>
    <w:rsid w:val="00A36C30"/>
    <w:rsid w:val="00A41204"/>
    <w:rsid w:val="00A44334"/>
    <w:rsid w:val="00A44726"/>
    <w:rsid w:val="00A4548A"/>
    <w:rsid w:val="00A47D0A"/>
    <w:rsid w:val="00A51489"/>
    <w:rsid w:val="00A55783"/>
    <w:rsid w:val="00A5590C"/>
    <w:rsid w:val="00A55A44"/>
    <w:rsid w:val="00A5770D"/>
    <w:rsid w:val="00A612A4"/>
    <w:rsid w:val="00A64C6E"/>
    <w:rsid w:val="00A66191"/>
    <w:rsid w:val="00A7136E"/>
    <w:rsid w:val="00A717CB"/>
    <w:rsid w:val="00A72E9C"/>
    <w:rsid w:val="00A73154"/>
    <w:rsid w:val="00A73744"/>
    <w:rsid w:val="00A74388"/>
    <w:rsid w:val="00A74838"/>
    <w:rsid w:val="00A772D6"/>
    <w:rsid w:val="00A80DFB"/>
    <w:rsid w:val="00A83780"/>
    <w:rsid w:val="00A84A3C"/>
    <w:rsid w:val="00A851F9"/>
    <w:rsid w:val="00A8585F"/>
    <w:rsid w:val="00A87D29"/>
    <w:rsid w:val="00A9134B"/>
    <w:rsid w:val="00A91AF7"/>
    <w:rsid w:val="00A93A41"/>
    <w:rsid w:val="00A94DC2"/>
    <w:rsid w:val="00A96E51"/>
    <w:rsid w:val="00AA066D"/>
    <w:rsid w:val="00AA0EE7"/>
    <w:rsid w:val="00AA167C"/>
    <w:rsid w:val="00AA624C"/>
    <w:rsid w:val="00AA6A04"/>
    <w:rsid w:val="00AB1BC3"/>
    <w:rsid w:val="00AB3CC8"/>
    <w:rsid w:val="00AB5B83"/>
    <w:rsid w:val="00AB5EFF"/>
    <w:rsid w:val="00AC39A3"/>
    <w:rsid w:val="00AC3BF5"/>
    <w:rsid w:val="00AD3ABE"/>
    <w:rsid w:val="00AD5AF6"/>
    <w:rsid w:val="00AE0360"/>
    <w:rsid w:val="00AE0D98"/>
    <w:rsid w:val="00AE17FD"/>
    <w:rsid w:val="00AE26F0"/>
    <w:rsid w:val="00AE325A"/>
    <w:rsid w:val="00AE376E"/>
    <w:rsid w:val="00AF0601"/>
    <w:rsid w:val="00AF104F"/>
    <w:rsid w:val="00AF13D6"/>
    <w:rsid w:val="00AF1A2B"/>
    <w:rsid w:val="00AF1A84"/>
    <w:rsid w:val="00AF1D08"/>
    <w:rsid w:val="00AF29F0"/>
    <w:rsid w:val="00AF4460"/>
    <w:rsid w:val="00AF6121"/>
    <w:rsid w:val="00AF6F47"/>
    <w:rsid w:val="00AF73E2"/>
    <w:rsid w:val="00B014AC"/>
    <w:rsid w:val="00B01AB4"/>
    <w:rsid w:val="00B02AA2"/>
    <w:rsid w:val="00B0387A"/>
    <w:rsid w:val="00B04469"/>
    <w:rsid w:val="00B0481A"/>
    <w:rsid w:val="00B05287"/>
    <w:rsid w:val="00B05D8F"/>
    <w:rsid w:val="00B05E5C"/>
    <w:rsid w:val="00B06FBF"/>
    <w:rsid w:val="00B11868"/>
    <w:rsid w:val="00B131BF"/>
    <w:rsid w:val="00B13466"/>
    <w:rsid w:val="00B1413C"/>
    <w:rsid w:val="00B1441E"/>
    <w:rsid w:val="00B16369"/>
    <w:rsid w:val="00B16414"/>
    <w:rsid w:val="00B16714"/>
    <w:rsid w:val="00B169C3"/>
    <w:rsid w:val="00B17A7E"/>
    <w:rsid w:val="00B22455"/>
    <w:rsid w:val="00B2320A"/>
    <w:rsid w:val="00B241BF"/>
    <w:rsid w:val="00B27BB4"/>
    <w:rsid w:val="00B300DA"/>
    <w:rsid w:val="00B30162"/>
    <w:rsid w:val="00B30CD7"/>
    <w:rsid w:val="00B318B2"/>
    <w:rsid w:val="00B33364"/>
    <w:rsid w:val="00B336ED"/>
    <w:rsid w:val="00B34365"/>
    <w:rsid w:val="00B34C96"/>
    <w:rsid w:val="00B34EFC"/>
    <w:rsid w:val="00B352A2"/>
    <w:rsid w:val="00B361F6"/>
    <w:rsid w:val="00B36739"/>
    <w:rsid w:val="00B401AA"/>
    <w:rsid w:val="00B42AFD"/>
    <w:rsid w:val="00B43400"/>
    <w:rsid w:val="00B4351C"/>
    <w:rsid w:val="00B44219"/>
    <w:rsid w:val="00B44E17"/>
    <w:rsid w:val="00B50728"/>
    <w:rsid w:val="00B53018"/>
    <w:rsid w:val="00B53BA2"/>
    <w:rsid w:val="00B541DE"/>
    <w:rsid w:val="00B62359"/>
    <w:rsid w:val="00B62458"/>
    <w:rsid w:val="00B62DC3"/>
    <w:rsid w:val="00B642A8"/>
    <w:rsid w:val="00B65FD5"/>
    <w:rsid w:val="00B666E1"/>
    <w:rsid w:val="00B71198"/>
    <w:rsid w:val="00B71DF4"/>
    <w:rsid w:val="00B7267A"/>
    <w:rsid w:val="00B76232"/>
    <w:rsid w:val="00B7636F"/>
    <w:rsid w:val="00B765E1"/>
    <w:rsid w:val="00B76D1B"/>
    <w:rsid w:val="00B771EE"/>
    <w:rsid w:val="00B77D39"/>
    <w:rsid w:val="00B8060A"/>
    <w:rsid w:val="00B80C69"/>
    <w:rsid w:val="00B8188A"/>
    <w:rsid w:val="00B81989"/>
    <w:rsid w:val="00B83D68"/>
    <w:rsid w:val="00B90777"/>
    <w:rsid w:val="00B90A69"/>
    <w:rsid w:val="00B90D88"/>
    <w:rsid w:val="00B92251"/>
    <w:rsid w:val="00B93D0D"/>
    <w:rsid w:val="00B93E25"/>
    <w:rsid w:val="00B94E28"/>
    <w:rsid w:val="00B95747"/>
    <w:rsid w:val="00B9709C"/>
    <w:rsid w:val="00B97B4E"/>
    <w:rsid w:val="00BA00F8"/>
    <w:rsid w:val="00BA0C95"/>
    <w:rsid w:val="00BA1607"/>
    <w:rsid w:val="00BA3027"/>
    <w:rsid w:val="00BA3EA8"/>
    <w:rsid w:val="00BA4D5A"/>
    <w:rsid w:val="00BA650B"/>
    <w:rsid w:val="00BA6EFE"/>
    <w:rsid w:val="00BB0E7D"/>
    <w:rsid w:val="00BB1B8C"/>
    <w:rsid w:val="00BB465D"/>
    <w:rsid w:val="00BB4C3D"/>
    <w:rsid w:val="00BB5192"/>
    <w:rsid w:val="00BB55D5"/>
    <w:rsid w:val="00BB5D94"/>
    <w:rsid w:val="00BC1311"/>
    <w:rsid w:val="00BC134D"/>
    <w:rsid w:val="00BC307E"/>
    <w:rsid w:val="00BC37D3"/>
    <w:rsid w:val="00BC3831"/>
    <w:rsid w:val="00BC5E36"/>
    <w:rsid w:val="00BC62C1"/>
    <w:rsid w:val="00BC63D0"/>
    <w:rsid w:val="00BC72E1"/>
    <w:rsid w:val="00BD1E89"/>
    <w:rsid w:val="00BD2E40"/>
    <w:rsid w:val="00BD399E"/>
    <w:rsid w:val="00BD49E6"/>
    <w:rsid w:val="00BD6F56"/>
    <w:rsid w:val="00BE002C"/>
    <w:rsid w:val="00BE30E8"/>
    <w:rsid w:val="00BE30F3"/>
    <w:rsid w:val="00BE3653"/>
    <w:rsid w:val="00BE652D"/>
    <w:rsid w:val="00BE657E"/>
    <w:rsid w:val="00BE7F87"/>
    <w:rsid w:val="00BF102C"/>
    <w:rsid w:val="00BF3B7D"/>
    <w:rsid w:val="00BF3F75"/>
    <w:rsid w:val="00BF43A9"/>
    <w:rsid w:val="00BF48EE"/>
    <w:rsid w:val="00BF4AB6"/>
    <w:rsid w:val="00BF6860"/>
    <w:rsid w:val="00BF70D6"/>
    <w:rsid w:val="00BF765F"/>
    <w:rsid w:val="00BF7BBD"/>
    <w:rsid w:val="00BF7C64"/>
    <w:rsid w:val="00C00531"/>
    <w:rsid w:val="00C02587"/>
    <w:rsid w:val="00C02A4E"/>
    <w:rsid w:val="00C035B9"/>
    <w:rsid w:val="00C037F1"/>
    <w:rsid w:val="00C039E6"/>
    <w:rsid w:val="00C03BC7"/>
    <w:rsid w:val="00C045FF"/>
    <w:rsid w:val="00C04E09"/>
    <w:rsid w:val="00C04FBB"/>
    <w:rsid w:val="00C06C84"/>
    <w:rsid w:val="00C100FD"/>
    <w:rsid w:val="00C10D05"/>
    <w:rsid w:val="00C11C13"/>
    <w:rsid w:val="00C126C2"/>
    <w:rsid w:val="00C130C4"/>
    <w:rsid w:val="00C13E25"/>
    <w:rsid w:val="00C15F7E"/>
    <w:rsid w:val="00C1645E"/>
    <w:rsid w:val="00C16911"/>
    <w:rsid w:val="00C1754A"/>
    <w:rsid w:val="00C21ACB"/>
    <w:rsid w:val="00C22E0B"/>
    <w:rsid w:val="00C22F14"/>
    <w:rsid w:val="00C23E74"/>
    <w:rsid w:val="00C2513C"/>
    <w:rsid w:val="00C25320"/>
    <w:rsid w:val="00C3011E"/>
    <w:rsid w:val="00C302CD"/>
    <w:rsid w:val="00C30A49"/>
    <w:rsid w:val="00C33D80"/>
    <w:rsid w:val="00C34E04"/>
    <w:rsid w:val="00C34E05"/>
    <w:rsid w:val="00C35111"/>
    <w:rsid w:val="00C35CF7"/>
    <w:rsid w:val="00C40867"/>
    <w:rsid w:val="00C456B8"/>
    <w:rsid w:val="00C467D9"/>
    <w:rsid w:val="00C4733A"/>
    <w:rsid w:val="00C51E88"/>
    <w:rsid w:val="00C52E7E"/>
    <w:rsid w:val="00C54125"/>
    <w:rsid w:val="00C55234"/>
    <w:rsid w:val="00C60267"/>
    <w:rsid w:val="00C6208B"/>
    <w:rsid w:val="00C6332F"/>
    <w:rsid w:val="00C639BD"/>
    <w:rsid w:val="00C63B49"/>
    <w:rsid w:val="00C65A8C"/>
    <w:rsid w:val="00C67EFB"/>
    <w:rsid w:val="00C72755"/>
    <w:rsid w:val="00C7285A"/>
    <w:rsid w:val="00C73AE6"/>
    <w:rsid w:val="00C73DA2"/>
    <w:rsid w:val="00C818E2"/>
    <w:rsid w:val="00C827E7"/>
    <w:rsid w:val="00C8626E"/>
    <w:rsid w:val="00C86FF3"/>
    <w:rsid w:val="00C9075D"/>
    <w:rsid w:val="00C91275"/>
    <w:rsid w:val="00C93556"/>
    <w:rsid w:val="00C93C55"/>
    <w:rsid w:val="00C94E15"/>
    <w:rsid w:val="00C95266"/>
    <w:rsid w:val="00C9615C"/>
    <w:rsid w:val="00C9647A"/>
    <w:rsid w:val="00C97CED"/>
    <w:rsid w:val="00CA11E4"/>
    <w:rsid w:val="00CA1234"/>
    <w:rsid w:val="00CA484F"/>
    <w:rsid w:val="00CA6301"/>
    <w:rsid w:val="00CA6FA9"/>
    <w:rsid w:val="00CA7A03"/>
    <w:rsid w:val="00CB0B64"/>
    <w:rsid w:val="00CB4F37"/>
    <w:rsid w:val="00CB53A4"/>
    <w:rsid w:val="00CB6885"/>
    <w:rsid w:val="00CBA8BB"/>
    <w:rsid w:val="00CC0972"/>
    <w:rsid w:val="00CC35B6"/>
    <w:rsid w:val="00CC4A6D"/>
    <w:rsid w:val="00CC5056"/>
    <w:rsid w:val="00CC66C7"/>
    <w:rsid w:val="00CD04DE"/>
    <w:rsid w:val="00CD19E5"/>
    <w:rsid w:val="00CD2474"/>
    <w:rsid w:val="00CD3546"/>
    <w:rsid w:val="00CD4AE1"/>
    <w:rsid w:val="00CD4F90"/>
    <w:rsid w:val="00CE17D4"/>
    <w:rsid w:val="00CE299C"/>
    <w:rsid w:val="00CE739F"/>
    <w:rsid w:val="00CF079D"/>
    <w:rsid w:val="00CF1101"/>
    <w:rsid w:val="00CF1D68"/>
    <w:rsid w:val="00CF247F"/>
    <w:rsid w:val="00CF2809"/>
    <w:rsid w:val="00CF3B6E"/>
    <w:rsid w:val="00CF5FA2"/>
    <w:rsid w:val="00CF627A"/>
    <w:rsid w:val="00CF6E13"/>
    <w:rsid w:val="00CF726A"/>
    <w:rsid w:val="00D00932"/>
    <w:rsid w:val="00D01E35"/>
    <w:rsid w:val="00D02E45"/>
    <w:rsid w:val="00D03629"/>
    <w:rsid w:val="00D04709"/>
    <w:rsid w:val="00D06A1E"/>
    <w:rsid w:val="00D0726A"/>
    <w:rsid w:val="00D07E07"/>
    <w:rsid w:val="00D10E34"/>
    <w:rsid w:val="00D1243C"/>
    <w:rsid w:val="00D128BA"/>
    <w:rsid w:val="00D145D0"/>
    <w:rsid w:val="00D14937"/>
    <w:rsid w:val="00D164FD"/>
    <w:rsid w:val="00D16970"/>
    <w:rsid w:val="00D16BDF"/>
    <w:rsid w:val="00D16EC8"/>
    <w:rsid w:val="00D16F2B"/>
    <w:rsid w:val="00D17C59"/>
    <w:rsid w:val="00D21023"/>
    <w:rsid w:val="00D2145D"/>
    <w:rsid w:val="00D221F6"/>
    <w:rsid w:val="00D237E8"/>
    <w:rsid w:val="00D2418E"/>
    <w:rsid w:val="00D24868"/>
    <w:rsid w:val="00D26278"/>
    <w:rsid w:val="00D26780"/>
    <w:rsid w:val="00D26B66"/>
    <w:rsid w:val="00D277A6"/>
    <w:rsid w:val="00D278DA"/>
    <w:rsid w:val="00D32AB7"/>
    <w:rsid w:val="00D33ACD"/>
    <w:rsid w:val="00D33B11"/>
    <w:rsid w:val="00D3605B"/>
    <w:rsid w:val="00D360A0"/>
    <w:rsid w:val="00D40897"/>
    <w:rsid w:val="00D40B6D"/>
    <w:rsid w:val="00D41C1A"/>
    <w:rsid w:val="00D42FC2"/>
    <w:rsid w:val="00D447F5"/>
    <w:rsid w:val="00D45933"/>
    <w:rsid w:val="00D46527"/>
    <w:rsid w:val="00D47486"/>
    <w:rsid w:val="00D47624"/>
    <w:rsid w:val="00D52AAE"/>
    <w:rsid w:val="00D53F64"/>
    <w:rsid w:val="00D55EAE"/>
    <w:rsid w:val="00D56AED"/>
    <w:rsid w:val="00D573CD"/>
    <w:rsid w:val="00D6208F"/>
    <w:rsid w:val="00D6236E"/>
    <w:rsid w:val="00D63286"/>
    <w:rsid w:val="00D64A00"/>
    <w:rsid w:val="00D70684"/>
    <w:rsid w:val="00D73377"/>
    <w:rsid w:val="00D73B12"/>
    <w:rsid w:val="00D82F23"/>
    <w:rsid w:val="00D853E5"/>
    <w:rsid w:val="00D856A4"/>
    <w:rsid w:val="00D8632D"/>
    <w:rsid w:val="00D8644F"/>
    <w:rsid w:val="00D94163"/>
    <w:rsid w:val="00D947A9"/>
    <w:rsid w:val="00D969E6"/>
    <w:rsid w:val="00D97600"/>
    <w:rsid w:val="00DA1EE0"/>
    <w:rsid w:val="00DA372C"/>
    <w:rsid w:val="00DA4985"/>
    <w:rsid w:val="00DA544D"/>
    <w:rsid w:val="00DA5E41"/>
    <w:rsid w:val="00DA7589"/>
    <w:rsid w:val="00DB07A1"/>
    <w:rsid w:val="00DB10FE"/>
    <w:rsid w:val="00DB224A"/>
    <w:rsid w:val="00DB2300"/>
    <w:rsid w:val="00DB2D5F"/>
    <w:rsid w:val="00DB7BE0"/>
    <w:rsid w:val="00DC2822"/>
    <w:rsid w:val="00DC2B62"/>
    <w:rsid w:val="00DC3C09"/>
    <w:rsid w:val="00DC4AE6"/>
    <w:rsid w:val="00DC6EB8"/>
    <w:rsid w:val="00DC70D1"/>
    <w:rsid w:val="00DD0C24"/>
    <w:rsid w:val="00DD121E"/>
    <w:rsid w:val="00DD16C5"/>
    <w:rsid w:val="00DD374D"/>
    <w:rsid w:val="00DD3A09"/>
    <w:rsid w:val="00DD3F3A"/>
    <w:rsid w:val="00DD41E0"/>
    <w:rsid w:val="00DD4999"/>
    <w:rsid w:val="00DD53E8"/>
    <w:rsid w:val="00DD590E"/>
    <w:rsid w:val="00DD5D93"/>
    <w:rsid w:val="00DE0FBF"/>
    <w:rsid w:val="00DE14B0"/>
    <w:rsid w:val="00DE156B"/>
    <w:rsid w:val="00DE2E9E"/>
    <w:rsid w:val="00DE3384"/>
    <w:rsid w:val="00DE52A6"/>
    <w:rsid w:val="00DF0870"/>
    <w:rsid w:val="00DF09E5"/>
    <w:rsid w:val="00DF190F"/>
    <w:rsid w:val="00DF2BC9"/>
    <w:rsid w:val="00DF45C5"/>
    <w:rsid w:val="00DF5215"/>
    <w:rsid w:val="00DF54B9"/>
    <w:rsid w:val="00DF5DFD"/>
    <w:rsid w:val="00DF6B6B"/>
    <w:rsid w:val="00DF7603"/>
    <w:rsid w:val="00DF7AF5"/>
    <w:rsid w:val="00E00193"/>
    <w:rsid w:val="00E02AD7"/>
    <w:rsid w:val="00E02E66"/>
    <w:rsid w:val="00E03A2E"/>
    <w:rsid w:val="00E10CFE"/>
    <w:rsid w:val="00E1268B"/>
    <w:rsid w:val="00E12822"/>
    <w:rsid w:val="00E13688"/>
    <w:rsid w:val="00E13F92"/>
    <w:rsid w:val="00E145B0"/>
    <w:rsid w:val="00E1479D"/>
    <w:rsid w:val="00E14A15"/>
    <w:rsid w:val="00E166A4"/>
    <w:rsid w:val="00E2126D"/>
    <w:rsid w:val="00E221C1"/>
    <w:rsid w:val="00E22C01"/>
    <w:rsid w:val="00E256B7"/>
    <w:rsid w:val="00E271C3"/>
    <w:rsid w:val="00E27C09"/>
    <w:rsid w:val="00E27E4D"/>
    <w:rsid w:val="00E30FD3"/>
    <w:rsid w:val="00E31256"/>
    <w:rsid w:val="00E3223D"/>
    <w:rsid w:val="00E344BE"/>
    <w:rsid w:val="00E35C63"/>
    <w:rsid w:val="00E36A93"/>
    <w:rsid w:val="00E37343"/>
    <w:rsid w:val="00E375E0"/>
    <w:rsid w:val="00E378DC"/>
    <w:rsid w:val="00E405CF"/>
    <w:rsid w:val="00E412C7"/>
    <w:rsid w:val="00E4276B"/>
    <w:rsid w:val="00E431C5"/>
    <w:rsid w:val="00E43E80"/>
    <w:rsid w:val="00E44BD0"/>
    <w:rsid w:val="00E4540F"/>
    <w:rsid w:val="00E4643F"/>
    <w:rsid w:val="00E466E7"/>
    <w:rsid w:val="00E4732A"/>
    <w:rsid w:val="00E5037E"/>
    <w:rsid w:val="00E534B2"/>
    <w:rsid w:val="00E5391E"/>
    <w:rsid w:val="00E53AF3"/>
    <w:rsid w:val="00E54EC2"/>
    <w:rsid w:val="00E55B51"/>
    <w:rsid w:val="00E56CC1"/>
    <w:rsid w:val="00E57BD5"/>
    <w:rsid w:val="00E61A89"/>
    <w:rsid w:val="00E62655"/>
    <w:rsid w:val="00E62E90"/>
    <w:rsid w:val="00E657A1"/>
    <w:rsid w:val="00E6678D"/>
    <w:rsid w:val="00E67821"/>
    <w:rsid w:val="00E67F32"/>
    <w:rsid w:val="00E67F7A"/>
    <w:rsid w:val="00E71721"/>
    <w:rsid w:val="00E729E6"/>
    <w:rsid w:val="00E72E6F"/>
    <w:rsid w:val="00E72F51"/>
    <w:rsid w:val="00E73628"/>
    <w:rsid w:val="00E738E5"/>
    <w:rsid w:val="00E73CE4"/>
    <w:rsid w:val="00E76B86"/>
    <w:rsid w:val="00E76F67"/>
    <w:rsid w:val="00E77E7C"/>
    <w:rsid w:val="00E80BD9"/>
    <w:rsid w:val="00E819DD"/>
    <w:rsid w:val="00E823BF"/>
    <w:rsid w:val="00E82BC9"/>
    <w:rsid w:val="00E84049"/>
    <w:rsid w:val="00E85251"/>
    <w:rsid w:val="00E87A37"/>
    <w:rsid w:val="00E87EC3"/>
    <w:rsid w:val="00E900B6"/>
    <w:rsid w:val="00E9051C"/>
    <w:rsid w:val="00E934DA"/>
    <w:rsid w:val="00E9660E"/>
    <w:rsid w:val="00E97123"/>
    <w:rsid w:val="00E9723C"/>
    <w:rsid w:val="00E97442"/>
    <w:rsid w:val="00EA0219"/>
    <w:rsid w:val="00EA1C97"/>
    <w:rsid w:val="00EA563F"/>
    <w:rsid w:val="00EA63A9"/>
    <w:rsid w:val="00EA7A91"/>
    <w:rsid w:val="00EA7DA5"/>
    <w:rsid w:val="00EB03B0"/>
    <w:rsid w:val="00EB0409"/>
    <w:rsid w:val="00EB14AF"/>
    <w:rsid w:val="00EB1553"/>
    <w:rsid w:val="00EB3FFB"/>
    <w:rsid w:val="00EB5224"/>
    <w:rsid w:val="00EB5E3F"/>
    <w:rsid w:val="00EB6F61"/>
    <w:rsid w:val="00EC0986"/>
    <w:rsid w:val="00EC1206"/>
    <w:rsid w:val="00EC1948"/>
    <w:rsid w:val="00EC1BC1"/>
    <w:rsid w:val="00EC30AB"/>
    <w:rsid w:val="00EC4E21"/>
    <w:rsid w:val="00EC53D5"/>
    <w:rsid w:val="00EC55B6"/>
    <w:rsid w:val="00EC737B"/>
    <w:rsid w:val="00EC79DE"/>
    <w:rsid w:val="00ED2D80"/>
    <w:rsid w:val="00ED3278"/>
    <w:rsid w:val="00ED5681"/>
    <w:rsid w:val="00EE0D11"/>
    <w:rsid w:val="00EE0D1D"/>
    <w:rsid w:val="00EE2F74"/>
    <w:rsid w:val="00EE53CC"/>
    <w:rsid w:val="00EE61FB"/>
    <w:rsid w:val="00EE7846"/>
    <w:rsid w:val="00EF1E8D"/>
    <w:rsid w:val="00EF20EF"/>
    <w:rsid w:val="00EF2743"/>
    <w:rsid w:val="00EF2859"/>
    <w:rsid w:val="00EF3207"/>
    <w:rsid w:val="00EF400A"/>
    <w:rsid w:val="00EF4201"/>
    <w:rsid w:val="00EF4E0C"/>
    <w:rsid w:val="00EF5948"/>
    <w:rsid w:val="00EF618D"/>
    <w:rsid w:val="00EF68D7"/>
    <w:rsid w:val="00EF74D7"/>
    <w:rsid w:val="00EF75B2"/>
    <w:rsid w:val="00EF7904"/>
    <w:rsid w:val="00F007EC"/>
    <w:rsid w:val="00F00AD5"/>
    <w:rsid w:val="00F01766"/>
    <w:rsid w:val="00F0432C"/>
    <w:rsid w:val="00F04B29"/>
    <w:rsid w:val="00F052CB"/>
    <w:rsid w:val="00F05D39"/>
    <w:rsid w:val="00F06739"/>
    <w:rsid w:val="00F07C72"/>
    <w:rsid w:val="00F11114"/>
    <w:rsid w:val="00F11433"/>
    <w:rsid w:val="00F11C71"/>
    <w:rsid w:val="00F11D41"/>
    <w:rsid w:val="00F12102"/>
    <w:rsid w:val="00F20B42"/>
    <w:rsid w:val="00F24EAD"/>
    <w:rsid w:val="00F25222"/>
    <w:rsid w:val="00F27373"/>
    <w:rsid w:val="00F309E4"/>
    <w:rsid w:val="00F31A3F"/>
    <w:rsid w:val="00F34F65"/>
    <w:rsid w:val="00F3642F"/>
    <w:rsid w:val="00F40714"/>
    <w:rsid w:val="00F41087"/>
    <w:rsid w:val="00F41257"/>
    <w:rsid w:val="00F44FF9"/>
    <w:rsid w:val="00F460EB"/>
    <w:rsid w:val="00F46B11"/>
    <w:rsid w:val="00F46B3A"/>
    <w:rsid w:val="00F5166D"/>
    <w:rsid w:val="00F51E5B"/>
    <w:rsid w:val="00F51EDF"/>
    <w:rsid w:val="00F53B05"/>
    <w:rsid w:val="00F545FB"/>
    <w:rsid w:val="00F54D5C"/>
    <w:rsid w:val="00F57333"/>
    <w:rsid w:val="00F5740E"/>
    <w:rsid w:val="00F605D6"/>
    <w:rsid w:val="00F60872"/>
    <w:rsid w:val="00F617EB"/>
    <w:rsid w:val="00F61B31"/>
    <w:rsid w:val="00F620C9"/>
    <w:rsid w:val="00F633CE"/>
    <w:rsid w:val="00F639EB"/>
    <w:rsid w:val="00F64EF1"/>
    <w:rsid w:val="00F65D1C"/>
    <w:rsid w:val="00F71BEC"/>
    <w:rsid w:val="00F72458"/>
    <w:rsid w:val="00F73530"/>
    <w:rsid w:val="00F807CA"/>
    <w:rsid w:val="00F830EE"/>
    <w:rsid w:val="00F841EC"/>
    <w:rsid w:val="00F8435B"/>
    <w:rsid w:val="00F84BDE"/>
    <w:rsid w:val="00F87159"/>
    <w:rsid w:val="00F87A66"/>
    <w:rsid w:val="00F91D18"/>
    <w:rsid w:val="00F91D42"/>
    <w:rsid w:val="00F923B3"/>
    <w:rsid w:val="00FA05A1"/>
    <w:rsid w:val="00FA0BE2"/>
    <w:rsid w:val="00FA0FAB"/>
    <w:rsid w:val="00FA2D9B"/>
    <w:rsid w:val="00FA304B"/>
    <w:rsid w:val="00FA3525"/>
    <w:rsid w:val="00FA5182"/>
    <w:rsid w:val="00FB20C9"/>
    <w:rsid w:val="00FB2A65"/>
    <w:rsid w:val="00FB3236"/>
    <w:rsid w:val="00FB3771"/>
    <w:rsid w:val="00FB4DFC"/>
    <w:rsid w:val="00FB50A9"/>
    <w:rsid w:val="00FB65A4"/>
    <w:rsid w:val="00FB68CC"/>
    <w:rsid w:val="00FC1211"/>
    <w:rsid w:val="00FC3EC9"/>
    <w:rsid w:val="00FD0016"/>
    <w:rsid w:val="00FD02DF"/>
    <w:rsid w:val="00FD21F8"/>
    <w:rsid w:val="00FD227B"/>
    <w:rsid w:val="00FD456A"/>
    <w:rsid w:val="00FD4A6E"/>
    <w:rsid w:val="00FD5AA5"/>
    <w:rsid w:val="00FD65C0"/>
    <w:rsid w:val="00FE02A1"/>
    <w:rsid w:val="00FE1784"/>
    <w:rsid w:val="00FE2580"/>
    <w:rsid w:val="00FE36BE"/>
    <w:rsid w:val="00FE4191"/>
    <w:rsid w:val="00FE48F9"/>
    <w:rsid w:val="00FE4F87"/>
    <w:rsid w:val="00FE64C0"/>
    <w:rsid w:val="00FE6715"/>
    <w:rsid w:val="00FF0B92"/>
    <w:rsid w:val="00FF2551"/>
    <w:rsid w:val="00FF32A1"/>
    <w:rsid w:val="00FF4CD9"/>
    <w:rsid w:val="00FF5A29"/>
    <w:rsid w:val="00FF5F33"/>
    <w:rsid w:val="00FF71E0"/>
    <w:rsid w:val="00FF756A"/>
    <w:rsid w:val="00FF7868"/>
    <w:rsid w:val="014F7CF4"/>
    <w:rsid w:val="01D02198"/>
    <w:rsid w:val="0223110B"/>
    <w:rsid w:val="02783771"/>
    <w:rsid w:val="02926EDD"/>
    <w:rsid w:val="02D00D71"/>
    <w:rsid w:val="03193138"/>
    <w:rsid w:val="046C633C"/>
    <w:rsid w:val="049282BA"/>
    <w:rsid w:val="0499395F"/>
    <w:rsid w:val="0552062F"/>
    <w:rsid w:val="05937E42"/>
    <w:rsid w:val="05AF19FF"/>
    <w:rsid w:val="060A2D8E"/>
    <w:rsid w:val="067C420A"/>
    <w:rsid w:val="06C7560E"/>
    <w:rsid w:val="07178000"/>
    <w:rsid w:val="085BE636"/>
    <w:rsid w:val="08D83C6E"/>
    <w:rsid w:val="09B6DBF1"/>
    <w:rsid w:val="0A15E635"/>
    <w:rsid w:val="0A2540A4"/>
    <w:rsid w:val="0A583C5E"/>
    <w:rsid w:val="0A7A1D8B"/>
    <w:rsid w:val="0AE72C93"/>
    <w:rsid w:val="0AFD0DE9"/>
    <w:rsid w:val="0B25B709"/>
    <w:rsid w:val="0BC652BE"/>
    <w:rsid w:val="0BD572AB"/>
    <w:rsid w:val="0C8851D3"/>
    <w:rsid w:val="0CB0C856"/>
    <w:rsid w:val="0CC7718C"/>
    <w:rsid w:val="0D5955BB"/>
    <w:rsid w:val="0DF6724F"/>
    <w:rsid w:val="0E455EF3"/>
    <w:rsid w:val="0EC1E2EA"/>
    <w:rsid w:val="0F0768CC"/>
    <w:rsid w:val="0F1AD1FA"/>
    <w:rsid w:val="0F3BA219"/>
    <w:rsid w:val="0FD975BB"/>
    <w:rsid w:val="0FE8F6E0"/>
    <w:rsid w:val="10052B19"/>
    <w:rsid w:val="103B255D"/>
    <w:rsid w:val="10CE7107"/>
    <w:rsid w:val="1150ECE3"/>
    <w:rsid w:val="11BF14EE"/>
    <w:rsid w:val="11F10866"/>
    <w:rsid w:val="12556038"/>
    <w:rsid w:val="128A02F3"/>
    <w:rsid w:val="12F06AE7"/>
    <w:rsid w:val="1311EFDA"/>
    <w:rsid w:val="13290EE9"/>
    <w:rsid w:val="13FF53D2"/>
    <w:rsid w:val="149D532A"/>
    <w:rsid w:val="14A171B0"/>
    <w:rsid w:val="14BCE334"/>
    <w:rsid w:val="14EE3EA6"/>
    <w:rsid w:val="150313CC"/>
    <w:rsid w:val="152D0E4A"/>
    <w:rsid w:val="15954377"/>
    <w:rsid w:val="15B75FD0"/>
    <w:rsid w:val="16461C2B"/>
    <w:rsid w:val="16C5FC12"/>
    <w:rsid w:val="16FB6B01"/>
    <w:rsid w:val="170E09D7"/>
    <w:rsid w:val="171E171B"/>
    <w:rsid w:val="17266DB9"/>
    <w:rsid w:val="173D563B"/>
    <w:rsid w:val="17570A9D"/>
    <w:rsid w:val="17E74599"/>
    <w:rsid w:val="180003C1"/>
    <w:rsid w:val="18266979"/>
    <w:rsid w:val="18D19BAB"/>
    <w:rsid w:val="1906B066"/>
    <w:rsid w:val="19AA11C8"/>
    <w:rsid w:val="19D317DC"/>
    <w:rsid w:val="1A135AD3"/>
    <w:rsid w:val="1A255B58"/>
    <w:rsid w:val="1A2D4976"/>
    <w:rsid w:val="1ABF69B6"/>
    <w:rsid w:val="1B100D94"/>
    <w:rsid w:val="1BA40064"/>
    <w:rsid w:val="1BC22EEF"/>
    <w:rsid w:val="1C792CCF"/>
    <w:rsid w:val="1C9E9A70"/>
    <w:rsid w:val="1CCDDEB9"/>
    <w:rsid w:val="1CEBBC3B"/>
    <w:rsid w:val="1DBB2BB3"/>
    <w:rsid w:val="1E27B3BF"/>
    <w:rsid w:val="1EC09D29"/>
    <w:rsid w:val="1F485C6B"/>
    <w:rsid w:val="1FBE640C"/>
    <w:rsid w:val="1FD22914"/>
    <w:rsid w:val="210B5969"/>
    <w:rsid w:val="211C28E4"/>
    <w:rsid w:val="2152178C"/>
    <w:rsid w:val="2191BD15"/>
    <w:rsid w:val="21FAE2FC"/>
    <w:rsid w:val="226B7742"/>
    <w:rsid w:val="226CC27F"/>
    <w:rsid w:val="226D0375"/>
    <w:rsid w:val="22E70218"/>
    <w:rsid w:val="234A5C37"/>
    <w:rsid w:val="23D6FBBD"/>
    <w:rsid w:val="240767B9"/>
    <w:rsid w:val="246142B7"/>
    <w:rsid w:val="24915AF2"/>
    <w:rsid w:val="24A97AFC"/>
    <w:rsid w:val="24B165EE"/>
    <w:rsid w:val="24DD4782"/>
    <w:rsid w:val="258306BF"/>
    <w:rsid w:val="25E14B1C"/>
    <w:rsid w:val="25F14299"/>
    <w:rsid w:val="262189B7"/>
    <w:rsid w:val="264547AA"/>
    <w:rsid w:val="274D51A7"/>
    <w:rsid w:val="27D87753"/>
    <w:rsid w:val="283066DB"/>
    <w:rsid w:val="289CFCCF"/>
    <w:rsid w:val="28A86EFD"/>
    <w:rsid w:val="28B6662B"/>
    <w:rsid w:val="28B94503"/>
    <w:rsid w:val="294B7D60"/>
    <w:rsid w:val="297B775C"/>
    <w:rsid w:val="29E37CB0"/>
    <w:rsid w:val="29E856A5"/>
    <w:rsid w:val="2A2D866A"/>
    <w:rsid w:val="2A8B5D6B"/>
    <w:rsid w:val="2AAB341F"/>
    <w:rsid w:val="2B001B28"/>
    <w:rsid w:val="2BBFA5AB"/>
    <w:rsid w:val="2C4E4F9E"/>
    <w:rsid w:val="2C7D4278"/>
    <w:rsid w:val="2CA91E7C"/>
    <w:rsid w:val="2CE38929"/>
    <w:rsid w:val="2D14509E"/>
    <w:rsid w:val="2D1E14FE"/>
    <w:rsid w:val="2D945C72"/>
    <w:rsid w:val="2DCE29F8"/>
    <w:rsid w:val="2E501244"/>
    <w:rsid w:val="2E50EBD0"/>
    <w:rsid w:val="2E5F5159"/>
    <w:rsid w:val="2EA63495"/>
    <w:rsid w:val="2EF6B6CA"/>
    <w:rsid w:val="2F0174DB"/>
    <w:rsid w:val="2F40B8DD"/>
    <w:rsid w:val="2F90748F"/>
    <w:rsid w:val="2FA837E3"/>
    <w:rsid w:val="305A4545"/>
    <w:rsid w:val="30E02B35"/>
    <w:rsid w:val="313E0823"/>
    <w:rsid w:val="31482A82"/>
    <w:rsid w:val="31B7156C"/>
    <w:rsid w:val="3205125F"/>
    <w:rsid w:val="32076C91"/>
    <w:rsid w:val="32245769"/>
    <w:rsid w:val="3238FF26"/>
    <w:rsid w:val="3284345F"/>
    <w:rsid w:val="32920BD0"/>
    <w:rsid w:val="32A0463D"/>
    <w:rsid w:val="32A36EF5"/>
    <w:rsid w:val="32EAD7D5"/>
    <w:rsid w:val="3346CC92"/>
    <w:rsid w:val="336C2FCF"/>
    <w:rsid w:val="33C764DD"/>
    <w:rsid w:val="33F0BFFC"/>
    <w:rsid w:val="33F567F9"/>
    <w:rsid w:val="341F406A"/>
    <w:rsid w:val="34524C9A"/>
    <w:rsid w:val="34BB6E2B"/>
    <w:rsid w:val="35197150"/>
    <w:rsid w:val="355515BE"/>
    <w:rsid w:val="35E24811"/>
    <w:rsid w:val="36237F58"/>
    <w:rsid w:val="368360DD"/>
    <w:rsid w:val="36E6A134"/>
    <w:rsid w:val="372202AB"/>
    <w:rsid w:val="3804A5CB"/>
    <w:rsid w:val="38648F56"/>
    <w:rsid w:val="389816BC"/>
    <w:rsid w:val="38C42826"/>
    <w:rsid w:val="38F014B8"/>
    <w:rsid w:val="38F33413"/>
    <w:rsid w:val="3937176C"/>
    <w:rsid w:val="39541737"/>
    <w:rsid w:val="39A36974"/>
    <w:rsid w:val="3A3571AE"/>
    <w:rsid w:val="3AAA3F21"/>
    <w:rsid w:val="3B0BE100"/>
    <w:rsid w:val="3B784281"/>
    <w:rsid w:val="3BECE58C"/>
    <w:rsid w:val="3C7FA563"/>
    <w:rsid w:val="3DBC13A2"/>
    <w:rsid w:val="3DE417D8"/>
    <w:rsid w:val="3DE42A6E"/>
    <w:rsid w:val="3DE5407C"/>
    <w:rsid w:val="3E7F6790"/>
    <w:rsid w:val="3EE62395"/>
    <w:rsid w:val="3EEF6D25"/>
    <w:rsid w:val="3F256899"/>
    <w:rsid w:val="3F5B06A9"/>
    <w:rsid w:val="3F692B7A"/>
    <w:rsid w:val="3FB6362D"/>
    <w:rsid w:val="3FBF6617"/>
    <w:rsid w:val="4014BAA9"/>
    <w:rsid w:val="406541D9"/>
    <w:rsid w:val="420B2418"/>
    <w:rsid w:val="4256950B"/>
    <w:rsid w:val="428025DA"/>
    <w:rsid w:val="42962497"/>
    <w:rsid w:val="42A95D67"/>
    <w:rsid w:val="42EC19E3"/>
    <w:rsid w:val="43557BFF"/>
    <w:rsid w:val="4372094D"/>
    <w:rsid w:val="44454E6E"/>
    <w:rsid w:val="44993FC0"/>
    <w:rsid w:val="44FF452C"/>
    <w:rsid w:val="4530F7C8"/>
    <w:rsid w:val="454B80F6"/>
    <w:rsid w:val="45E88903"/>
    <w:rsid w:val="46EE26F7"/>
    <w:rsid w:val="4776607A"/>
    <w:rsid w:val="477C7FA9"/>
    <w:rsid w:val="47B9BEA8"/>
    <w:rsid w:val="47DC2904"/>
    <w:rsid w:val="47FEA2C5"/>
    <w:rsid w:val="486121FA"/>
    <w:rsid w:val="4899D084"/>
    <w:rsid w:val="489C68D4"/>
    <w:rsid w:val="49354150"/>
    <w:rsid w:val="49669AB3"/>
    <w:rsid w:val="49C30C33"/>
    <w:rsid w:val="4A4F76C6"/>
    <w:rsid w:val="4A77C1BF"/>
    <w:rsid w:val="4A90863D"/>
    <w:rsid w:val="4ABD46DB"/>
    <w:rsid w:val="4AC80EBE"/>
    <w:rsid w:val="4AD7F995"/>
    <w:rsid w:val="4B473D7B"/>
    <w:rsid w:val="4BC03867"/>
    <w:rsid w:val="4C22B589"/>
    <w:rsid w:val="4C47CD58"/>
    <w:rsid w:val="4C9F525D"/>
    <w:rsid w:val="4CFC5AB1"/>
    <w:rsid w:val="4D54B539"/>
    <w:rsid w:val="4D8B79D0"/>
    <w:rsid w:val="4DCD9E07"/>
    <w:rsid w:val="4E059C4A"/>
    <w:rsid w:val="4E263C3F"/>
    <w:rsid w:val="4E815AA9"/>
    <w:rsid w:val="4F0A2A1D"/>
    <w:rsid w:val="4F252B19"/>
    <w:rsid w:val="4F5E8ECB"/>
    <w:rsid w:val="4F9F6605"/>
    <w:rsid w:val="505E3B25"/>
    <w:rsid w:val="509FD3FD"/>
    <w:rsid w:val="50A92AA6"/>
    <w:rsid w:val="50B2525A"/>
    <w:rsid w:val="50F4E8FA"/>
    <w:rsid w:val="51399E05"/>
    <w:rsid w:val="51ECCE9D"/>
    <w:rsid w:val="52C1536E"/>
    <w:rsid w:val="52DBF136"/>
    <w:rsid w:val="54206EAB"/>
    <w:rsid w:val="549324B9"/>
    <w:rsid w:val="54B23519"/>
    <w:rsid w:val="551F92D6"/>
    <w:rsid w:val="557466CD"/>
    <w:rsid w:val="559A0BD6"/>
    <w:rsid w:val="56CC3053"/>
    <w:rsid w:val="56E2BAE0"/>
    <w:rsid w:val="5787FE53"/>
    <w:rsid w:val="57935454"/>
    <w:rsid w:val="57B18A9F"/>
    <w:rsid w:val="57E54EE6"/>
    <w:rsid w:val="58272E98"/>
    <w:rsid w:val="59911962"/>
    <w:rsid w:val="599381B1"/>
    <w:rsid w:val="59D95774"/>
    <w:rsid w:val="59EC2B5A"/>
    <w:rsid w:val="5A0C31C4"/>
    <w:rsid w:val="5A968A13"/>
    <w:rsid w:val="5B2D127C"/>
    <w:rsid w:val="5B468E3B"/>
    <w:rsid w:val="5BC784BF"/>
    <w:rsid w:val="5C213B48"/>
    <w:rsid w:val="5CD0930D"/>
    <w:rsid w:val="5D151CA7"/>
    <w:rsid w:val="5D695377"/>
    <w:rsid w:val="5DE52EF1"/>
    <w:rsid w:val="5DF6A528"/>
    <w:rsid w:val="5E1A66E0"/>
    <w:rsid w:val="5E608ACA"/>
    <w:rsid w:val="5E61A367"/>
    <w:rsid w:val="5E9A53ED"/>
    <w:rsid w:val="5EF363CC"/>
    <w:rsid w:val="5F3B21E9"/>
    <w:rsid w:val="5FAF7E7A"/>
    <w:rsid w:val="5FEC6734"/>
    <w:rsid w:val="5FF73B31"/>
    <w:rsid w:val="5FFE856C"/>
    <w:rsid w:val="6066ADFD"/>
    <w:rsid w:val="611E7685"/>
    <w:rsid w:val="612A5259"/>
    <w:rsid w:val="61701B08"/>
    <w:rsid w:val="619B24DD"/>
    <w:rsid w:val="61BF6849"/>
    <w:rsid w:val="61F085CF"/>
    <w:rsid w:val="61FA7BA6"/>
    <w:rsid w:val="62243475"/>
    <w:rsid w:val="62798BD0"/>
    <w:rsid w:val="627B119A"/>
    <w:rsid w:val="62A17E58"/>
    <w:rsid w:val="62B4E02A"/>
    <w:rsid w:val="62C24F18"/>
    <w:rsid w:val="6328591B"/>
    <w:rsid w:val="63300BD6"/>
    <w:rsid w:val="636F6365"/>
    <w:rsid w:val="640E16DA"/>
    <w:rsid w:val="650B5194"/>
    <w:rsid w:val="653579C4"/>
    <w:rsid w:val="65685488"/>
    <w:rsid w:val="65FA96E8"/>
    <w:rsid w:val="6634002F"/>
    <w:rsid w:val="66620B2A"/>
    <w:rsid w:val="66DE1520"/>
    <w:rsid w:val="68835983"/>
    <w:rsid w:val="68DAF95F"/>
    <w:rsid w:val="68FF461F"/>
    <w:rsid w:val="69080048"/>
    <w:rsid w:val="6909039D"/>
    <w:rsid w:val="69213631"/>
    <w:rsid w:val="692BAA75"/>
    <w:rsid w:val="693EB55F"/>
    <w:rsid w:val="695754E9"/>
    <w:rsid w:val="699C22A3"/>
    <w:rsid w:val="69B775C2"/>
    <w:rsid w:val="6A49B7C3"/>
    <w:rsid w:val="6AAC42C4"/>
    <w:rsid w:val="6B0A2BAB"/>
    <w:rsid w:val="6B111F70"/>
    <w:rsid w:val="6B88CC3C"/>
    <w:rsid w:val="6B914480"/>
    <w:rsid w:val="6C2DA63C"/>
    <w:rsid w:val="6C6A8476"/>
    <w:rsid w:val="6C8A83F7"/>
    <w:rsid w:val="6CCAE6F2"/>
    <w:rsid w:val="6CD482D2"/>
    <w:rsid w:val="6CDC02F3"/>
    <w:rsid w:val="6D25D3D4"/>
    <w:rsid w:val="6D3C12A8"/>
    <w:rsid w:val="6DA790DE"/>
    <w:rsid w:val="6E28606D"/>
    <w:rsid w:val="6EDE5998"/>
    <w:rsid w:val="6EF921C6"/>
    <w:rsid w:val="6F436116"/>
    <w:rsid w:val="6F552352"/>
    <w:rsid w:val="6F849BF7"/>
    <w:rsid w:val="6FAD18AE"/>
    <w:rsid w:val="70117D48"/>
    <w:rsid w:val="705971F7"/>
    <w:rsid w:val="709070F4"/>
    <w:rsid w:val="70A82B2E"/>
    <w:rsid w:val="7103C641"/>
    <w:rsid w:val="712AD2B4"/>
    <w:rsid w:val="726C739C"/>
    <w:rsid w:val="72FAC5CD"/>
    <w:rsid w:val="730C1CC5"/>
    <w:rsid w:val="733F6E3A"/>
    <w:rsid w:val="742A3158"/>
    <w:rsid w:val="7444A969"/>
    <w:rsid w:val="751710E9"/>
    <w:rsid w:val="755666B7"/>
    <w:rsid w:val="755E594A"/>
    <w:rsid w:val="760E6CB7"/>
    <w:rsid w:val="761977B9"/>
    <w:rsid w:val="761C5D27"/>
    <w:rsid w:val="76A63AB8"/>
    <w:rsid w:val="76AC05AB"/>
    <w:rsid w:val="76AD2822"/>
    <w:rsid w:val="776031D4"/>
    <w:rsid w:val="77C3D1EE"/>
    <w:rsid w:val="77FB6A72"/>
    <w:rsid w:val="77FFBE2E"/>
    <w:rsid w:val="78492845"/>
    <w:rsid w:val="78C61844"/>
    <w:rsid w:val="78C70F51"/>
    <w:rsid w:val="794068AB"/>
    <w:rsid w:val="79B9EF4F"/>
    <w:rsid w:val="79E1F351"/>
    <w:rsid w:val="79F22524"/>
    <w:rsid w:val="7A34172F"/>
    <w:rsid w:val="7A8556CB"/>
    <w:rsid w:val="7AFD75F6"/>
    <w:rsid w:val="7B146E4E"/>
    <w:rsid w:val="7B1509B1"/>
    <w:rsid w:val="7B1BDCC7"/>
    <w:rsid w:val="7B302BA6"/>
    <w:rsid w:val="7B491171"/>
    <w:rsid w:val="7B5C0D1A"/>
    <w:rsid w:val="7B7878F1"/>
    <w:rsid w:val="7B8A7F76"/>
    <w:rsid w:val="7C6F8552"/>
    <w:rsid w:val="7CCFBE5A"/>
    <w:rsid w:val="7CDE514C"/>
    <w:rsid w:val="7D45285A"/>
    <w:rsid w:val="7D5F11D1"/>
    <w:rsid w:val="7DD2110E"/>
    <w:rsid w:val="7EB414FE"/>
    <w:rsid w:val="7ECD26AD"/>
    <w:rsid w:val="7F5F09AC"/>
    <w:rsid w:val="7F7891B0"/>
    <w:rsid w:val="7F9349B1"/>
    <w:rsid w:val="7FC9E86F"/>
    <w:rsid w:val="7FCF95A1"/>
    <w:rsid w:val="7FDF6079"/>
    <w:rsid w:val="7FE31F22"/>
    <w:rsid w:val="7FF05C21"/>
    <w:rsid w:val="7FFB9C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AD26C0"/>
  <w15:docId w15:val="{81AFD3F8-737D-4E9F-B62C-707E5C13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qFormat="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rsid w:val="00155013"/>
    <w:pPr>
      <w:keepNext/>
      <w:keepLines/>
      <w:widowControl/>
      <w:numPr>
        <w:numId w:val="1"/>
      </w:numPr>
      <w:outlineLvl w:val="0"/>
    </w:pPr>
    <w:rPr>
      <w:rFonts w:ascii="微软雅黑" w:eastAsia="黑体" w:hAnsi="微软雅黑" w:cs="微软雅黑"/>
      <w:b/>
      <w:color w:val="000000" w:themeColor="text1"/>
      <w:kern w:val="0"/>
      <w:sz w:val="32"/>
      <w:szCs w:val="32"/>
      <w:lang w:val="en-GB" w:eastAsia="en-US"/>
    </w:rPr>
  </w:style>
  <w:style w:type="paragraph" w:styleId="2">
    <w:name w:val="heading 2"/>
    <w:basedOn w:val="a"/>
    <w:next w:val="a"/>
    <w:link w:val="20"/>
    <w:qFormat/>
    <w:rsid w:val="00BD399E"/>
    <w:pPr>
      <w:keepNext/>
      <w:keepLines/>
      <w:widowControl/>
      <w:numPr>
        <w:ilvl w:val="1"/>
        <w:numId w:val="1"/>
      </w:numPr>
      <w:tabs>
        <w:tab w:val="left" w:pos="360"/>
      </w:tabs>
      <w:outlineLvl w:val="1"/>
    </w:pPr>
    <w:rPr>
      <w:rFonts w:ascii="微软雅黑" w:eastAsia="楷体" w:hAnsi="微软雅黑" w:cs="微软雅黑"/>
      <w:b/>
      <w:kern w:val="0"/>
      <w:sz w:val="32"/>
      <w:szCs w:val="32"/>
      <w:lang w:val="en-GB"/>
    </w:rPr>
  </w:style>
  <w:style w:type="paragraph" w:styleId="3">
    <w:name w:val="heading 3"/>
    <w:basedOn w:val="a"/>
    <w:next w:val="a"/>
    <w:link w:val="30"/>
    <w:qFormat/>
    <w:pPr>
      <w:widowControl/>
      <w:numPr>
        <w:ilvl w:val="2"/>
        <w:numId w:val="1"/>
      </w:numPr>
      <w:spacing w:after="80" w:line="256" w:lineRule="auto"/>
      <w:ind w:left="1004" w:hanging="720"/>
      <w:outlineLvl w:val="2"/>
    </w:pPr>
    <w:rPr>
      <w:rFonts w:ascii="微软雅黑" w:eastAsia="微软雅黑" w:hAnsi="微软雅黑" w:cs="微软雅黑"/>
      <w:b/>
      <w:color w:val="003764"/>
      <w:kern w:val="0"/>
      <w:sz w:val="22"/>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spacing w:line="560" w:lineRule="exact"/>
      <w:ind w:firstLineChars="200" w:firstLine="721"/>
    </w:pPr>
    <w:rPr>
      <w:rFonts w:ascii="Calibri"/>
    </w:rPr>
  </w:style>
  <w:style w:type="paragraph" w:styleId="a4">
    <w:name w:val="Body Text"/>
    <w:basedOn w:val="a"/>
    <w:qFormat/>
    <w:rPr>
      <w:rFonts w:ascii="仿宋_GB2312" w:eastAsia="仿宋_GB2312"/>
      <w:sz w:val="32"/>
    </w:rPr>
  </w:style>
  <w:style w:type="paragraph" w:styleId="a5">
    <w:name w:val="annotation text"/>
    <w:basedOn w:val="a"/>
    <w:link w:val="a6"/>
    <w:qFormat/>
    <w:pPr>
      <w:jc w:val="left"/>
    </w:pPr>
    <w:rPr>
      <w:sz w:val="24"/>
      <w:szCs w:val="20"/>
    </w:rPr>
  </w:style>
  <w:style w:type="paragraph" w:styleId="TOC3">
    <w:name w:val="toc 3"/>
    <w:basedOn w:val="a"/>
    <w:next w:val="a"/>
    <w:qFormat/>
    <w:pPr>
      <w:widowControl/>
      <w:spacing w:line="256" w:lineRule="auto"/>
      <w:contextualSpacing/>
    </w:pPr>
    <w:rPr>
      <w:rFonts w:ascii="Frutiger LT Com 45 Light" w:hAnsi="Frutiger LT Com 45 Light"/>
      <w:i/>
      <w:kern w:val="0"/>
      <w:sz w:val="18"/>
      <w:szCs w:val="22"/>
      <w:lang w:val="en-GB" w:eastAsia="en-US"/>
    </w:rPr>
  </w:style>
  <w:style w:type="paragraph" w:styleId="a7">
    <w:name w:val="Balloon Text"/>
    <w:basedOn w:val="a"/>
    <w:link w:val="a8"/>
    <w:qFormat/>
    <w:rPr>
      <w:sz w:val="18"/>
      <w:szCs w:val="18"/>
    </w:rPr>
  </w:style>
  <w:style w:type="paragraph" w:styleId="a9">
    <w:name w:val="footer"/>
    <w:basedOn w:val="a"/>
    <w:link w:val="aa"/>
    <w:uiPriority w:val="99"/>
    <w:qFormat/>
    <w:pPr>
      <w:tabs>
        <w:tab w:val="center" w:pos="4153"/>
        <w:tab w:val="right" w:pos="8306"/>
      </w:tabs>
      <w:snapToGrid w:val="0"/>
      <w:jc w:val="left"/>
    </w:pPr>
    <w:rPr>
      <w:kern w:val="0"/>
      <w:sz w:val="18"/>
      <w:szCs w:val="18"/>
    </w:rPr>
  </w:style>
  <w:style w:type="paragraph" w:styleId="ab">
    <w:name w:val="header"/>
    <w:basedOn w:val="a"/>
    <w:link w:val="ac"/>
    <w:qFormat/>
    <w:pPr>
      <w:pBdr>
        <w:bottom w:val="single" w:sz="6" w:space="1" w:color="auto"/>
      </w:pBdr>
      <w:tabs>
        <w:tab w:val="center" w:pos="4153"/>
        <w:tab w:val="right" w:pos="8306"/>
      </w:tabs>
      <w:snapToGrid w:val="0"/>
      <w:jc w:val="center"/>
    </w:pPr>
    <w:rPr>
      <w:kern w:val="0"/>
      <w:sz w:val="18"/>
      <w:szCs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paragraph" w:styleId="ad">
    <w:name w:val="Normal (Web)"/>
    <w:basedOn w:val="a"/>
    <w:qFormat/>
    <w:pPr>
      <w:widowControl/>
      <w:spacing w:before="100" w:beforeAutospacing="1" w:after="100" w:afterAutospacing="1"/>
      <w:jc w:val="left"/>
    </w:pPr>
    <w:rPr>
      <w:rFonts w:ascii="宋体" w:hAnsi="宋体" w:cs="宋体"/>
      <w:kern w:val="0"/>
      <w:sz w:val="24"/>
    </w:rPr>
  </w:style>
  <w:style w:type="paragraph" w:styleId="ae">
    <w:name w:val="Title"/>
    <w:basedOn w:val="a"/>
    <w:next w:val="a"/>
    <w:link w:val="af"/>
    <w:qFormat/>
    <w:pPr>
      <w:widowControl/>
      <w:spacing w:line="560" w:lineRule="exact"/>
      <w:contextualSpacing/>
    </w:pPr>
    <w:rPr>
      <w:rFonts w:ascii="Inria Serif" w:hAnsi="Inria Serif" w:cs="Times New Roman (Headings CS)"/>
      <w:b/>
      <w:color w:val="0084AD"/>
      <w:spacing w:val="-10"/>
      <w:kern w:val="28"/>
      <w:sz w:val="50"/>
      <w:szCs w:val="56"/>
      <w:lang w:val="en-AU" w:eastAsia="en-US"/>
    </w:rPr>
  </w:style>
  <w:style w:type="paragraph" w:styleId="af0">
    <w:name w:val="annotation subject"/>
    <w:basedOn w:val="a5"/>
    <w:next w:val="a5"/>
    <w:qFormat/>
    <w:rPr>
      <w:b/>
      <w:bCs/>
      <w:sz w:val="21"/>
    </w:rPr>
  </w:style>
  <w:style w:type="table" w:styleId="af1">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qFormat/>
    <w:rPr>
      <w:rFonts w:ascii="Calibri" w:eastAsia="宋体" w:hAnsi="Calibri" w:cs="Times New Roman"/>
    </w:rPr>
  </w:style>
  <w:style w:type="character" w:styleId="af3">
    <w:name w:val="Hyperlink"/>
    <w:uiPriority w:val="99"/>
    <w:qFormat/>
    <w:rPr>
      <w:rFonts w:ascii="Calibri" w:eastAsia="宋体" w:hAnsi="Calibri" w:cs="Times New Roman"/>
      <w:color w:val="0000FF"/>
      <w:u w:val="single"/>
    </w:rPr>
  </w:style>
  <w:style w:type="character" w:styleId="af4">
    <w:name w:val="annotation reference"/>
    <w:qFormat/>
    <w:rPr>
      <w:rFonts w:ascii="Calibri" w:eastAsia="宋体" w:hAnsi="Calibri" w:cs="Times New Roman"/>
      <w:sz w:val="21"/>
      <w:szCs w:val="21"/>
    </w:rPr>
  </w:style>
  <w:style w:type="paragraph" w:customStyle="1" w:styleId="p0">
    <w:name w:val="p0"/>
    <w:basedOn w:val="a"/>
    <w:qFormat/>
    <w:pPr>
      <w:widowControl/>
      <w:spacing w:line="590" w:lineRule="atLeast"/>
      <w:ind w:firstLine="624"/>
    </w:pPr>
    <w:rPr>
      <w:kern w:val="0"/>
      <w:sz w:val="32"/>
      <w:szCs w:val="32"/>
    </w:rPr>
  </w:style>
  <w:style w:type="paragraph" w:customStyle="1" w:styleId="TOC10">
    <w:name w:val="TOC 标题1"/>
    <w:basedOn w:val="1"/>
    <w:next w:val="a"/>
    <w:qFormat/>
    <w:pPr>
      <w:numPr>
        <w:numId w:val="0"/>
      </w:numPr>
      <w:spacing w:before="240" w:line="256" w:lineRule="auto"/>
      <w:outlineLvl w:val="9"/>
    </w:pPr>
    <w:rPr>
      <w:rFonts w:ascii="Calibri Light" w:eastAsia="宋体" w:hAnsi="Calibri Light" w:cs="Times New Roman"/>
      <w:b w:val="0"/>
      <w:color w:val="2E74B5"/>
      <w:lang w:val="en-US" w:eastAsia="zh-CN"/>
    </w:rPr>
  </w:style>
  <w:style w:type="paragraph" w:customStyle="1" w:styleId="11">
    <w:name w:val="列出段落1"/>
    <w:basedOn w:val="a"/>
    <w:qFormat/>
    <w:pPr>
      <w:ind w:firstLineChars="200" w:firstLine="420"/>
    </w:pPr>
  </w:style>
  <w:style w:type="paragraph" w:customStyle="1" w:styleId="TableBullet">
    <w:name w:val="Table Bullet"/>
    <w:basedOn w:val="a"/>
    <w:qFormat/>
    <w:pPr>
      <w:widowControl/>
      <w:numPr>
        <w:numId w:val="2"/>
      </w:numPr>
      <w:spacing w:after="120"/>
      <w:ind w:left="284" w:hanging="284"/>
      <w:contextualSpacing/>
    </w:pPr>
    <w:rPr>
      <w:rFonts w:ascii="Frutiger LT Com 45 Light" w:hAnsi="Frutiger LT Com 45 Light"/>
      <w:kern w:val="0"/>
      <w:sz w:val="20"/>
      <w:szCs w:val="22"/>
      <w:lang w:val="en-GB" w:eastAsia="en-US"/>
    </w:rPr>
  </w:style>
  <w:style w:type="paragraph" w:customStyle="1" w:styleId="Editabletabletext">
    <w:name w:val="Editable table text"/>
    <w:basedOn w:val="a"/>
    <w:link w:val="EditabletabletextChar"/>
    <w:qFormat/>
    <w:pPr>
      <w:widowControl/>
    </w:pPr>
    <w:rPr>
      <w:rFonts w:ascii="Frutiger LT Com 45 Light" w:hAnsi="Frutiger LT Com 45 Light"/>
      <w:color w:val="62B5E5"/>
      <w:kern w:val="0"/>
      <w:sz w:val="20"/>
      <w:lang w:val="en-GB" w:eastAsia="en-US"/>
    </w:rPr>
  </w:style>
  <w:style w:type="paragraph" w:customStyle="1" w:styleId="21">
    <w:name w:val="样式2"/>
    <w:basedOn w:val="1"/>
    <w:next w:val="a"/>
    <w:qFormat/>
    <w:pPr>
      <w:widowControl w:val="0"/>
      <w:numPr>
        <w:numId w:val="0"/>
      </w:numPr>
      <w:tabs>
        <w:tab w:val="clear" w:pos="360"/>
      </w:tabs>
      <w:spacing w:before="340" w:after="330" w:line="576" w:lineRule="auto"/>
    </w:pPr>
    <w:rPr>
      <w:rFonts w:ascii="Times New Roman" w:eastAsia="宋体" w:hAnsi="Times New Roman" w:cs="Times New Roman"/>
      <w:bCs/>
      <w:color w:val="auto"/>
      <w:kern w:val="44"/>
      <w:sz w:val="44"/>
      <w:szCs w:val="44"/>
      <w:lang w:val="en-US" w:eastAsia="zh-CN"/>
    </w:rPr>
  </w:style>
  <w:style w:type="paragraph" w:customStyle="1" w:styleId="12">
    <w:name w:val="公文1"/>
    <w:basedOn w:val="a"/>
    <w:qFormat/>
    <w:rPr>
      <w:rFonts w:eastAsia="仿宋"/>
      <w:sz w:val="32"/>
    </w:rPr>
  </w:style>
  <w:style w:type="paragraph" w:customStyle="1" w:styleId="31">
    <w:name w:val="样式3"/>
    <w:basedOn w:val="1"/>
    <w:next w:val="a"/>
    <w:qFormat/>
    <w:pPr>
      <w:widowControl w:val="0"/>
      <w:numPr>
        <w:numId w:val="0"/>
      </w:numPr>
      <w:tabs>
        <w:tab w:val="clear" w:pos="360"/>
      </w:tabs>
      <w:spacing w:before="340" w:after="330" w:line="576" w:lineRule="auto"/>
    </w:pPr>
    <w:rPr>
      <w:rFonts w:ascii="Calibri" w:eastAsia="华文中宋" w:hAnsi="Calibri" w:cs="Times New Roman"/>
      <w:color w:val="auto"/>
      <w:kern w:val="44"/>
      <w:sz w:val="44"/>
      <w:szCs w:val="24"/>
      <w:lang w:val="en-US" w:eastAsia="zh-CN"/>
    </w:rPr>
  </w:style>
  <w:style w:type="character" w:customStyle="1" w:styleId="af">
    <w:name w:val="标题 字符"/>
    <w:link w:val="ae"/>
    <w:qFormat/>
    <w:rPr>
      <w:rFonts w:ascii="Inria Serif" w:eastAsia="宋体" w:hAnsi="Inria Serif" w:cs="Times New Roman (Headings CS)"/>
      <w:b/>
      <w:color w:val="0084AD"/>
      <w:spacing w:val="-10"/>
      <w:kern w:val="28"/>
      <w:sz w:val="50"/>
      <w:szCs w:val="56"/>
      <w:lang w:val="en-AU" w:eastAsia="en-US" w:bidi="ar-SA"/>
    </w:rPr>
  </w:style>
  <w:style w:type="character" w:customStyle="1" w:styleId="CharCharChar">
    <w:name w:val="页眉 Char Char Char"/>
    <w:qFormat/>
    <w:rPr>
      <w:rFonts w:ascii="Calibri" w:eastAsia="宋体" w:hAnsi="Calibri" w:cs="Times New Roman"/>
      <w:kern w:val="2"/>
      <w:sz w:val="18"/>
      <w:szCs w:val="18"/>
    </w:rPr>
  </w:style>
  <w:style w:type="character" w:customStyle="1" w:styleId="a6">
    <w:name w:val="批注文字 字符"/>
    <w:link w:val="a5"/>
    <w:qFormat/>
    <w:rPr>
      <w:rFonts w:ascii="Calibri" w:eastAsia="宋体" w:hAnsi="Calibri" w:cs="Times New Roman"/>
      <w:kern w:val="2"/>
      <w:sz w:val="24"/>
      <w:lang w:bidi="ar-SA"/>
    </w:rPr>
  </w:style>
  <w:style w:type="character" w:customStyle="1" w:styleId="Editable">
    <w:name w:val="Editable"/>
    <w:qFormat/>
    <w:rPr>
      <w:rFonts w:ascii="Times New Roman" w:eastAsia="宋体" w:hAnsi="Times New Roman" w:cs="Times New Roman" w:hint="default"/>
      <w:color w:val="62B5E5"/>
    </w:rPr>
  </w:style>
  <w:style w:type="character" w:customStyle="1" w:styleId="20">
    <w:name w:val="标题 2 字符"/>
    <w:link w:val="2"/>
    <w:qFormat/>
    <w:rsid w:val="00BD399E"/>
    <w:rPr>
      <w:rFonts w:ascii="微软雅黑" w:eastAsia="楷体" w:hAnsi="微软雅黑" w:cs="微软雅黑"/>
      <w:b/>
      <w:sz w:val="32"/>
      <w:szCs w:val="32"/>
      <w:lang w:val="en-GB"/>
    </w:rPr>
  </w:style>
  <w:style w:type="character" w:customStyle="1" w:styleId="CommentTextChar">
    <w:name w:val="Comment Text Char"/>
    <w:qFormat/>
    <w:rPr>
      <w:rFonts w:ascii="Calibri" w:eastAsia="宋体" w:hAnsi="Calibri" w:cs="Times New Roman"/>
      <w:szCs w:val="24"/>
    </w:rPr>
  </w:style>
  <w:style w:type="character" w:customStyle="1" w:styleId="10">
    <w:name w:val="标题 1 字符"/>
    <w:link w:val="1"/>
    <w:qFormat/>
    <w:rsid w:val="00155013"/>
    <w:rPr>
      <w:rFonts w:ascii="微软雅黑" w:eastAsia="黑体" w:hAnsi="微软雅黑" w:cs="微软雅黑"/>
      <w:b/>
      <w:color w:val="000000" w:themeColor="text1"/>
      <w:sz w:val="32"/>
      <w:szCs w:val="32"/>
      <w:lang w:val="en-GB" w:eastAsia="en-US"/>
    </w:rPr>
  </w:style>
  <w:style w:type="character" w:customStyle="1" w:styleId="EditabletabletextChar">
    <w:name w:val="Editable table text Char"/>
    <w:link w:val="Editabletabletext"/>
    <w:qFormat/>
    <w:rPr>
      <w:rFonts w:ascii="Frutiger LT Com 45 Light" w:eastAsia="宋体" w:hAnsi="Frutiger LT Com 45 Light" w:cs="Times New Roman"/>
      <w:color w:val="62B5E5"/>
      <w:szCs w:val="24"/>
      <w:lang w:val="en-GB" w:eastAsia="en-US" w:bidi="ar-SA"/>
    </w:rPr>
  </w:style>
  <w:style w:type="character" w:customStyle="1" w:styleId="ac">
    <w:name w:val="页眉 字符"/>
    <w:link w:val="ab"/>
    <w:qFormat/>
    <w:rPr>
      <w:rFonts w:ascii="Calibri" w:eastAsia="宋体" w:hAnsi="Calibri" w:cs="Times New Roman"/>
      <w:sz w:val="18"/>
      <w:szCs w:val="18"/>
      <w:lang w:bidi="ar-SA"/>
    </w:rPr>
  </w:style>
  <w:style w:type="character" w:customStyle="1" w:styleId="13">
    <w:name w:val="页码1"/>
    <w:qFormat/>
    <w:rPr>
      <w:rFonts w:ascii="Calibri" w:eastAsia="宋体" w:hAnsi="Calibri" w:cs="Times New Roman"/>
    </w:rPr>
  </w:style>
  <w:style w:type="character" w:customStyle="1" w:styleId="30">
    <w:name w:val="标题 3 字符"/>
    <w:link w:val="3"/>
    <w:qFormat/>
    <w:rPr>
      <w:rFonts w:ascii="微软雅黑" w:eastAsia="微软雅黑" w:hAnsi="微软雅黑" w:cs="微软雅黑"/>
      <w:b/>
      <w:color w:val="003764"/>
      <w:sz w:val="22"/>
      <w:szCs w:val="24"/>
      <w:lang w:val="en-GB" w:eastAsia="zh-CN" w:bidi="ar-SA"/>
    </w:rPr>
  </w:style>
  <w:style w:type="character" w:customStyle="1" w:styleId="aa">
    <w:name w:val="页脚 字符"/>
    <w:link w:val="a9"/>
    <w:uiPriority w:val="99"/>
    <w:qFormat/>
    <w:rPr>
      <w:rFonts w:ascii="Calibri" w:eastAsia="宋体" w:hAnsi="Calibri" w:cs="Times New Roman"/>
      <w:sz w:val="18"/>
      <w:szCs w:val="18"/>
      <w:lang w:bidi="ar-SA"/>
    </w:rPr>
  </w:style>
  <w:style w:type="character" w:customStyle="1" w:styleId="a8">
    <w:name w:val="批注框文本 字符"/>
    <w:link w:val="a7"/>
    <w:qFormat/>
    <w:rPr>
      <w:kern w:val="2"/>
      <w:sz w:val="18"/>
      <w:szCs w:val="18"/>
    </w:rPr>
  </w:style>
  <w:style w:type="paragraph" w:customStyle="1" w:styleId="22">
    <w:name w:val="列出段落2"/>
    <w:basedOn w:val="a"/>
    <w:uiPriority w:val="99"/>
    <w:rsid w:val="00FD02DF"/>
    <w:pPr>
      <w:ind w:firstLineChars="200" w:firstLine="420"/>
    </w:pPr>
    <w:rPr>
      <w:rFonts w:ascii="Times New Roman" w:hAnsi="Times New Roman"/>
      <w:szCs w:val="21"/>
    </w:rPr>
  </w:style>
  <w:style w:type="paragraph" w:customStyle="1" w:styleId="Style11">
    <w:name w:val="_Style 11"/>
    <w:basedOn w:val="a"/>
    <w:rsid w:val="00FD02DF"/>
    <w:pPr>
      <w:adjustRightInd w:val="0"/>
      <w:spacing w:line="360" w:lineRule="auto"/>
    </w:pPr>
    <w:rPr>
      <w:rFonts w:ascii="Times New Roman" w:hAnsi="Times New Roman"/>
      <w:kern w:val="0"/>
      <w:sz w:val="24"/>
      <w:szCs w:val="20"/>
    </w:rPr>
  </w:style>
  <w:style w:type="paragraph" w:styleId="af5">
    <w:name w:val="List Paragraph"/>
    <w:basedOn w:val="a"/>
    <w:uiPriority w:val="99"/>
    <w:rsid w:val="00592B12"/>
    <w:pPr>
      <w:ind w:firstLineChars="200" w:firstLine="420"/>
    </w:pPr>
  </w:style>
  <w:style w:type="paragraph" w:styleId="TOC">
    <w:name w:val="TOC Heading"/>
    <w:basedOn w:val="1"/>
    <w:next w:val="a"/>
    <w:uiPriority w:val="39"/>
    <w:unhideWhenUsed/>
    <w:qFormat/>
    <w:rsid w:val="003645AD"/>
    <w:pPr>
      <w:numPr>
        <w:numId w:val="0"/>
      </w:numPr>
      <w:spacing w:before="240" w:line="259" w:lineRule="auto"/>
      <w:jc w:val="left"/>
      <w:outlineLvl w:val="9"/>
    </w:pPr>
    <w:rPr>
      <w:rFonts w:asciiTheme="majorHAnsi" w:eastAsiaTheme="majorEastAsia" w:hAnsiTheme="majorHAnsi" w:cstheme="majorBidi"/>
      <w:b w:val="0"/>
      <w:color w:val="365F91" w:themeColor="accent1" w:themeShade="BF"/>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B4C974-6CBD-4EC1-BD49-1F7227B3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11</Pages>
  <Words>751</Words>
  <Characters>4281</Characters>
  <Application>Microsoft Office Word</Application>
  <DocSecurity>0</DocSecurity>
  <Lines>35</Lines>
  <Paragraphs>10</Paragraphs>
  <ScaleCrop>false</ScaleCrop>
  <Company>HP</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like</dc:creator>
  <cp:lastModifiedBy>MIC</cp:lastModifiedBy>
  <cp:revision>20</cp:revision>
  <cp:lastPrinted>2020-09-03T17:39:00Z</cp:lastPrinted>
  <dcterms:created xsi:type="dcterms:W3CDTF">2020-09-07T05:48:00Z</dcterms:created>
  <dcterms:modified xsi:type="dcterms:W3CDTF">2023-03-09T02:26:00Z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A6F516BA5189455A935D3324AC7DBDD0</vt:lpwstr>
  </property>
</Properties>
</file>